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F1349" w14:textId="77777777" w:rsidR="00A251F8" w:rsidRDefault="002C49FD" w:rsidP="00A251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7E63F3B" wp14:editId="5188C1C9">
            <wp:extent cx="5486400" cy="1120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91DA0" w14:textId="7F274A53" w:rsidR="000E7A73" w:rsidRPr="000E7A73" w:rsidRDefault="000E7A73" w:rsidP="000E7A73">
      <w:pPr>
        <w:rPr>
          <w:rFonts w:ascii="Calibri" w:hAnsi="Calibri" w:cs="Calibri"/>
          <w:sz w:val="2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3C37B09" w14:textId="701D6598" w:rsidR="00377F69" w:rsidRDefault="00377F69" w:rsidP="000E7A73">
      <w:pPr>
        <w:rPr>
          <w:rFonts w:ascii="Times New Roman" w:hAnsi="Times New Roman"/>
          <w:sz w:val="20"/>
        </w:rPr>
      </w:pPr>
    </w:p>
    <w:p w14:paraId="32CF5B20" w14:textId="77777777" w:rsidR="000E7A73" w:rsidRPr="000E7A73" w:rsidRDefault="000E7A73" w:rsidP="000E7A73">
      <w:pPr>
        <w:rPr>
          <w:rFonts w:ascii="Times New Roman" w:hAnsi="Times New Roman"/>
          <w:sz w:val="20"/>
        </w:rPr>
      </w:pPr>
    </w:p>
    <w:p w14:paraId="6D53E5DA" w14:textId="77777777" w:rsidR="00A90426" w:rsidRPr="009169E3" w:rsidRDefault="00A90426" w:rsidP="00A251F8">
      <w:pPr>
        <w:jc w:val="center"/>
        <w:rPr>
          <w:rFonts w:ascii="Times New Roman" w:hAnsi="Times New Roman"/>
          <w:b/>
          <w:sz w:val="24"/>
          <w:szCs w:val="24"/>
        </w:rPr>
      </w:pPr>
      <w:r w:rsidRPr="009169E3">
        <w:rPr>
          <w:rFonts w:ascii="Times New Roman" w:hAnsi="Times New Roman"/>
          <w:b/>
          <w:sz w:val="24"/>
          <w:szCs w:val="24"/>
        </w:rPr>
        <w:t>MINUTES</w:t>
      </w:r>
    </w:p>
    <w:p w14:paraId="53723049" w14:textId="6C18AEA9" w:rsidR="00A90426" w:rsidRDefault="00A90426" w:rsidP="00C33DAD">
      <w:pPr>
        <w:jc w:val="center"/>
        <w:rPr>
          <w:rFonts w:ascii="Times New Roman" w:hAnsi="Times New Roman"/>
          <w:b/>
          <w:sz w:val="24"/>
          <w:szCs w:val="24"/>
        </w:rPr>
      </w:pPr>
      <w:r w:rsidRPr="009169E3">
        <w:rPr>
          <w:rFonts w:ascii="Times New Roman" w:hAnsi="Times New Roman"/>
          <w:b/>
          <w:sz w:val="24"/>
          <w:szCs w:val="24"/>
        </w:rPr>
        <w:t>Board of Trustees</w:t>
      </w:r>
    </w:p>
    <w:p w14:paraId="602C48BF" w14:textId="77777777" w:rsidR="00E747F0" w:rsidRPr="009169E3" w:rsidRDefault="00E747F0" w:rsidP="00E747F0">
      <w:pPr>
        <w:jc w:val="center"/>
        <w:rPr>
          <w:rFonts w:ascii="Times New Roman" w:hAnsi="Times New Roman"/>
          <w:b/>
          <w:sz w:val="24"/>
          <w:szCs w:val="24"/>
        </w:rPr>
      </w:pPr>
      <w:r w:rsidRPr="009169E3">
        <w:rPr>
          <w:rFonts w:ascii="Times New Roman" w:hAnsi="Times New Roman"/>
          <w:b/>
          <w:sz w:val="24"/>
          <w:szCs w:val="24"/>
        </w:rPr>
        <w:t>Educational Programs Committee</w:t>
      </w:r>
    </w:p>
    <w:p w14:paraId="5EB33C01" w14:textId="01568A22" w:rsidR="00A90426" w:rsidRPr="00F67039" w:rsidRDefault="006C38A5" w:rsidP="00C33D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18, 2018</w:t>
      </w:r>
    </w:p>
    <w:p w14:paraId="1D11EA40" w14:textId="01A6A5C2" w:rsidR="00D12ED8" w:rsidRPr="00F67039" w:rsidRDefault="006C38A5" w:rsidP="00C33DA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Fairwinds Alumni Center</w:t>
      </w:r>
    </w:p>
    <w:p w14:paraId="535464B4" w14:textId="77777777" w:rsidR="003B0A87" w:rsidRPr="009169E3" w:rsidRDefault="003B0A87" w:rsidP="00C33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A823DB" w14:textId="77777777" w:rsidR="00CB2FDA" w:rsidRPr="009169E3" w:rsidRDefault="00CB2FDA" w:rsidP="00C33DAD">
      <w:pPr>
        <w:rPr>
          <w:rFonts w:ascii="Times New Roman" w:hAnsi="Times New Roman"/>
          <w:b/>
          <w:sz w:val="24"/>
          <w:szCs w:val="24"/>
        </w:rPr>
      </w:pPr>
      <w:r w:rsidRPr="009169E3">
        <w:rPr>
          <w:rFonts w:ascii="Times New Roman" w:hAnsi="Times New Roman"/>
          <w:b/>
          <w:sz w:val="24"/>
          <w:szCs w:val="24"/>
        </w:rPr>
        <w:t>CALL TO ORDER</w:t>
      </w:r>
    </w:p>
    <w:p w14:paraId="4A98DE3A" w14:textId="0F8772F3" w:rsidR="001A2AC7" w:rsidRDefault="006367A1" w:rsidP="00C33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Trustee</w:t>
      </w:r>
      <w:r w:rsidR="005C6EEE">
        <w:rPr>
          <w:rFonts w:ascii="Times New Roman" w:hAnsi="Times New Roman"/>
          <w:sz w:val="24"/>
          <w:szCs w:val="24"/>
        </w:rPr>
        <w:t xml:space="preserve"> Robert Garvy, </w:t>
      </w:r>
      <w:r>
        <w:rPr>
          <w:rFonts w:ascii="Times New Roman" w:hAnsi="Times New Roman"/>
          <w:sz w:val="24"/>
          <w:szCs w:val="24"/>
        </w:rPr>
        <w:t xml:space="preserve">chair </w:t>
      </w:r>
      <w:r w:rsidR="00835AA8" w:rsidRPr="009169E3">
        <w:rPr>
          <w:rFonts w:ascii="Times New Roman" w:hAnsi="Times New Roman"/>
          <w:sz w:val="24"/>
          <w:szCs w:val="24"/>
        </w:rPr>
        <w:t xml:space="preserve">of the Educational Programs Committee, called the meeting to order at </w:t>
      </w:r>
    </w:p>
    <w:p w14:paraId="387479ED" w14:textId="43152B42" w:rsidR="00835AA8" w:rsidRPr="009169E3" w:rsidRDefault="00531F23" w:rsidP="00C33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a</w:t>
      </w:r>
      <w:r w:rsidR="001A2AC7">
        <w:rPr>
          <w:rFonts w:ascii="Times New Roman" w:hAnsi="Times New Roman"/>
          <w:sz w:val="24"/>
          <w:szCs w:val="24"/>
        </w:rPr>
        <w:t>.m.</w:t>
      </w:r>
      <w:r w:rsidR="00835AA8" w:rsidRPr="009169E3">
        <w:rPr>
          <w:rFonts w:ascii="Times New Roman" w:hAnsi="Times New Roman"/>
          <w:sz w:val="24"/>
          <w:szCs w:val="24"/>
        </w:rPr>
        <w:t xml:space="preserve"> Committee members</w:t>
      </w:r>
      <w:r w:rsidR="00730DF7" w:rsidRPr="009169E3">
        <w:rPr>
          <w:rFonts w:ascii="Times New Roman" w:hAnsi="Times New Roman"/>
          <w:sz w:val="24"/>
          <w:szCs w:val="24"/>
        </w:rPr>
        <w:t xml:space="preserve"> </w:t>
      </w:r>
      <w:r w:rsidR="001A2AC7">
        <w:rPr>
          <w:rFonts w:ascii="Times New Roman" w:hAnsi="Times New Roman"/>
          <w:sz w:val="24"/>
          <w:szCs w:val="24"/>
        </w:rPr>
        <w:t>Ken Bradley</w:t>
      </w:r>
      <w:r>
        <w:rPr>
          <w:rFonts w:ascii="Times New Roman" w:hAnsi="Times New Roman"/>
          <w:sz w:val="24"/>
          <w:szCs w:val="24"/>
        </w:rPr>
        <w:t xml:space="preserve">, </w:t>
      </w:r>
      <w:r w:rsidR="000A257E" w:rsidRPr="009169E3">
        <w:rPr>
          <w:rFonts w:ascii="Times New Roman" w:hAnsi="Times New Roman"/>
          <w:sz w:val="24"/>
          <w:szCs w:val="24"/>
        </w:rPr>
        <w:t>Beverly Seay</w:t>
      </w:r>
      <w:r w:rsidR="00A845B6">
        <w:rPr>
          <w:rFonts w:ascii="Times New Roman" w:hAnsi="Times New Roman"/>
          <w:sz w:val="24"/>
          <w:szCs w:val="24"/>
        </w:rPr>
        <w:t>,</w:t>
      </w:r>
      <w:r w:rsidR="001A2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Bill Self </w:t>
      </w:r>
      <w:r w:rsidR="00835AA8" w:rsidRPr="009169E3">
        <w:rPr>
          <w:rFonts w:ascii="Times New Roman" w:hAnsi="Times New Roman"/>
          <w:sz w:val="24"/>
          <w:szCs w:val="24"/>
        </w:rPr>
        <w:t>were present</w:t>
      </w:r>
      <w:r>
        <w:rPr>
          <w:rFonts w:ascii="Times New Roman" w:hAnsi="Times New Roman"/>
          <w:sz w:val="24"/>
          <w:szCs w:val="24"/>
        </w:rPr>
        <w:t>.</w:t>
      </w:r>
      <w:r w:rsidR="006367A1">
        <w:rPr>
          <w:rFonts w:ascii="Times New Roman" w:hAnsi="Times New Roman"/>
          <w:sz w:val="24"/>
          <w:szCs w:val="24"/>
        </w:rPr>
        <w:t xml:space="preserve"> </w:t>
      </w:r>
      <w:r w:rsidR="00931E61">
        <w:rPr>
          <w:rFonts w:ascii="Times New Roman" w:hAnsi="Times New Roman"/>
          <w:sz w:val="24"/>
          <w:szCs w:val="24"/>
        </w:rPr>
        <w:t>Chairman Marco</w:t>
      </w:r>
      <w:r w:rsidR="003D56C3">
        <w:rPr>
          <w:rFonts w:ascii="Times New Roman" w:hAnsi="Times New Roman"/>
          <w:sz w:val="24"/>
          <w:szCs w:val="24"/>
        </w:rPr>
        <w:t>s</w:t>
      </w:r>
      <w:r w:rsidR="00931E61">
        <w:rPr>
          <w:rFonts w:ascii="Times New Roman" w:hAnsi="Times New Roman"/>
          <w:sz w:val="24"/>
          <w:szCs w:val="24"/>
        </w:rPr>
        <w:t xml:space="preserve"> Marchena, trustees </w:t>
      </w:r>
      <w:r w:rsidR="001F5CC9">
        <w:rPr>
          <w:rFonts w:ascii="Times New Roman" w:hAnsi="Times New Roman"/>
          <w:sz w:val="24"/>
          <w:szCs w:val="24"/>
        </w:rPr>
        <w:t>Clarence</w:t>
      </w:r>
      <w:r w:rsidR="00931E61">
        <w:rPr>
          <w:rFonts w:ascii="Times New Roman" w:hAnsi="Times New Roman"/>
          <w:sz w:val="24"/>
          <w:szCs w:val="24"/>
        </w:rPr>
        <w:t xml:space="preserve"> Brown, Joseph Conte, </w:t>
      </w:r>
      <w:r w:rsidR="003D56C3">
        <w:rPr>
          <w:rFonts w:ascii="Times New Roman" w:hAnsi="Times New Roman"/>
          <w:sz w:val="24"/>
          <w:szCs w:val="24"/>
        </w:rPr>
        <w:t xml:space="preserve">John Lord, </w:t>
      </w:r>
      <w:r w:rsidR="00931E61">
        <w:rPr>
          <w:rFonts w:ascii="Times New Roman" w:hAnsi="Times New Roman"/>
          <w:sz w:val="24"/>
          <w:szCs w:val="24"/>
        </w:rPr>
        <w:t>Alex Martins</w:t>
      </w:r>
      <w:r w:rsidR="00A845B6">
        <w:rPr>
          <w:rFonts w:ascii="Times New Roman" w:hAnsi="Times New Roman"/>
          <w:sz w:val="24"/>
          <w:szCs w:val="24"/>
        </w:rPr>
        <w:t>,</w:t>
      </w:r>
      <w:r w:rsidR="00931E61">
        <w:rPr>
          <w:rFonts w:ascii="Times New Roman" w:hAnsi="Times New Roman"/>
          <w:sz w:val="24"/>
          <w:szCs w:val="24"/>
        </w:rPr>
        <w:t xml:space="preserve"> </w:t>
      </w:r>
      <w:r w:rsidR="003D56C3">
        <w:rPr>
          <w:rFonts w:ascii="Times New Roman" w:hAnsi="Times New Roman"/>
          <w:sz w:val="24"/>
          <w:szCs w:val="24"/>
        </w:rPr>
        <w:t xml:space="preserve">and William Yeargin </w:t>
      </w:r>
      <w:r w:rsidR="00931E61">
        <w:rPr>
          <w:rFonts w:ascii="Times New Roman" w:hAnsi="Times New Roman"/>
          <w:sz w:val="24"/>
          <w:szCs w:val="24"/>
        </w:rPr>
        <w:t>were also present</w:t>
      </w:r>
      <w:r w:rsidR="00A845B6">
        <w:rPr>
          <w:rFonts w:ascii="Times New Roman" w:hAnsi="Times New Roman"/>
          <w:sz w:val="24"/>
          <w:szCs w:val="24"/>
        </w:rPr>
        <w:t>,</w:t>
      </w:r>
      <w:r w:rsidR="00931E61">
        <w:rPr>
          <w:rFonts w:ascii="Times New Roman" w:hAnsi="Times New Roman"/>
          <w:sz w:val="24"/>
          <w:szCs w:val="24"/>
        </w:rPr>
        <w:t xml:space="preserve"> and trustee John Sprouls joined the meeting via teleconference.</w:t>
      </w:r>
    </w:p>
    <w:p w14:paraId="67764C1E" w14:textId="77777777" w:rsidR="00CB2FDA" w:rsidRPr="009169E3" w:rsidRDefault="00CB2FDA" w:rsidP="00C33DAD">
      <w:pPr>
        <w:rPr>
          <w:rFonts w:ascii="Times New Roman" w:hAnsi="Times New Roman"/>
          <w:sz w:val="24"/>
          <w:szCs w:val="24"/>
        </w:rPr>
      </w:pPr>
    </w:p>
    <w:p w14:paraId="4052FEA1" w14:textId="77777777" w:rsidR="00953586" w:rsidRPr="009169E3" w:rsidRDefault="00953586" w:rsidP="00C33DAD">
      <w:pPr>
        <w:tabs>
          <w:tab w:val="left" w:pos="5220"/>
        </w:tabs>
        <w:rPr>
          <w:rFonts w:ascii="Times New Roman" w:hAnsi="Times New Roman"/>
          <w:b/>
          <w:sz w:val="24"/>
          <w:szCs w:val="24"/>
        </w:rPr>
      </w:pPr>
      <w:r w:rsidRPr="009169E3">
        <w:rPr>
          <w:rFonts w:ascii="Times New Roman" w:hAnsi="Times New Roman"/>
          <w:b/>
          <w:sz w:val="24"/>
          <w:szCs w:val="24"/>
        </w:rPr>
        <w:t>MINUTES</w:t>
      </w:r>
    </w:p>
    <w:p w14:paraId="4AFF3743" w14:textId="207236D1" w:rsidR="00953586" w:rsidRPr="009169E3" w:rsidRDefault="00953586" w:rsidP="00C33DAD">
      <w:pPr>
        <w:rPr>
          <w:rFonts w:ascii="Times New Roman" w:hAnsi="Times New Roman"/>
          <w:sz w:val="24"/>
          <w:szCs w:val="24"/>
        </w:rPr>
      </w:pPr>
      <w:r w:rsidRPr="009169E3">
        <w:rPr>
          <w:rFonts w:ascii="Times New Roman" w:hAnsi="Times New Roman"/>
          <w:sz w:val="24"/>
          <w:szCs w:val="24"/>
        </w:rPr>
        <w:t xml:space="preserve">The </w:t>
      </w:r>
      <w:r w:rsidR="00531F23">
        <w:rPr>
          <w:rFonts w:ascii="Times New Roman" w:hAnsi="Times New Roman"/>
          <w:sz w:val="24"/>
          <w:szCs w:val="24"/>
        </w:rPr>
        <w:t>October 13</w:t>
      </w:r>
      <w:r w:rsidR="00730DF7" w:rsidRPr="009169E3">
        <w:rPr>
          <w:rFonts w:ascii="Times New Roman" w:hAnsi="Times New Roman"/>
          <w:sz w:val="24"/>
          <w:szCs w:val="24"/>
        </w:rPr>
        <w:t>, 2017</w:t>
      </w:r>
      <w:r w:rsidR="000A257E" w:rsidRPr="009169E3">
        <w:rPr>
          <w:rFonts w:ascii="Times New Roman" w:hAnsi="Times New Roman"/>
          <w:sz w:val="24"/>
          <w:szCs w:val="24"/>
        </w:rPr>
        <w:t>,</w:t>
      </w:r>
      <w:r w:rsidRPr="009169E3">
        <w:rPr>
          <w:rFonts w:ascii="Times New Roman" w:hAnsi="Times New Roman"/>
          <w:sz w:val="24"/>
          <w:szCs w:val="24"/>
        </w:rPr>
        <w:t xml:space="preserve"> meeting </w:t>
      </w:r>
      <w:r w:rsidR="007F2BD1" w:rsidRPr="009169E3">
        <w:rPr>
          <w:rFonts w:ascii="Times New Roman" w:hAnsi="Times New Roman"/>
          <w:sz w:val="24"/>
          <w:szCs w:val="24"/>
        </w:rPr>
        <w:t xml:space="preserve">minutes </w:t>
      </w:r>
      <w:r w:rsidRPr="009169E3">
        <w:rPr>
          <w:rFonts w:ascii="Times New Roman" w:hAnsi="Times New Roman"/>
          <w:sz w:val="24"/>
          <w:szCs w:val="24"/>
        </w:rPr>
        <w:t xml:space="preserve">were approved </w:t>
      </w:r>
      <w:r w:rsidR="00835AA8" w:rsidRPr="009169E3">
        <w:rPr>
          <w:rFonts w:ascii="Times New Roman" w:hAnsi="Times New Roman"/>
          <w:sz w:val="24"/>
          <w:szCs w:val="24"/>
        </w:rPr>
        <w:t>as written</w:t>
      </w:r>
      <w:r w:rsidRPr="009169E3">
        <w:rPr>
          <w:rFonts w:ascii="Times New Roman" w:hAnsi="Times New Roman"/>
          <w:sz w:val="24"/>
          <w:szCs w:val="24"/>
        </w:rPr>
        <w:t>.</w:t>
      </w:r>
    </w:p>
    <w:p w14:paraId="3BF7D7D6" w14:textId="77777777" w:rsidR="00953586" w:rsidRPr="009169E3" w:rsidRDefault="00953586" w:rsidP="00C33DAD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2E20060F" w14:textId="77777777" w:rsidR="00CB2FDA" w:rsidRPr="009169E3" w:rsidRDefault="00CB2FDA" w:rsidP="00C33DAD">
      <w:pPr>
        <w:rPr>
          <w:rFonts w:ascii="Times New Roman" w:hAnsi="Times New Roman"/>
          <w:b/>
          <w:sz w:val="24"/>
          <w:szCs w:val="24"/>
        </w:rPr>
      </w:pPr>
      <w:r w:rsidRPr="009169E3">
        <w:rPr>
          <w:rFonts w:ascii="Times New Roman" w:hAnsi="Times New Roman"/>
          <w:b/>
          <w:sz w:val="24"/>
          <w:szCs w:val="24"/>
        </w:rPr>
        <w:t>NEW BUSINESS</w:t>
      </w:r>
    </w:p>
    <w:p w14:paraId="1D9534B5" w14:textId="5E7964E0" w:rsidR="00061B24" w:rsidRPr="009169E3" w:rsidRDefault="00531F23" w:rsidP="0061569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2015-16 Academic Program Review Recommendation Implementation (INFO-1</w:t>
      </w:r>
      <w:r w:rsidR="00061B24" w:rsidRPr="009169E3">
        <w:rPr>
          <w:rFonts w:ascii="Times New Roman" w:hAnsi="Times New Roman"/>
          <w:sz w:val="24"/>
          <w:szCs w:val="24"/>
          <w:u w:val="single"/>
        </w:rPr>
        <w:t>)</w:t>
      </w:r>
    </w:p>
    <w:p w14:paraId="13AA9318" w14:textId="12AC71C1" w:rsidR="00DC17FC" w:rsidRDefault="009F59B9" w:rsidP="00615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Paige Borden</w:t>
      </w:r>
      <w:r w:rsidR="00A845B6">
        <w:rPr>
          <w:rFonts w:ascii="Times New Roman" w:hAnsi="Times New Roman"/>
          <w:sz w:val="24"/>
          <w:szCs w:val="24"/>
        </w:rPr>
        <w:t>, Associate Provost, Academic Program Quality and Associate Vice President, Institutional Knowledge Management,</w:t>
      </w:r>
      <w:r>
        <w:rPr>
          <w:rFonts w:ascii="Times New Roman" w:hAnsi="Times New Roman"/>
          <w:sz w:val="24"/>
          <w:szCs w:val="24"/>
        </w:rPr>
        <w:t xml:space="preserve"> provided a review of the recommendation implementation status for the </w:t>
      </w:r>
      <w:r w:rsidR="00A845B6">
        <w:rPr>
          <w:rFonts w:ascii="Times New Roman" w:hAnsi="Times New Roman"/>
          <w:sz w:val="24"/>
          <w:szCs w:val="24"/>
        </w:rPr>
        <w:t>following departments and units</w:t>
      </w:r>
      <w:r>
        <w:rPr>
          <w:rFonts w:ascii="Times New Roman" w:hAnsi="Times New Roman"/>
          <w:sz w:val="24"/>
          <w:szCs w:val="24"/>
        </w:rPr>
        <w:t xml:space="preserve"> as part of the annual reporting process for Academic Program Review:</w:t>
      </w:r>
    </w:p>
    <w:p w14:paraId="5FDDF29D" w14:textId="77777777" w:rsidR="00836D4D" w:rsidRDefault="00836D4D" w:rsidP="0061569A">
      <w:pPr>
        <w:rPr>
          <w:rFonts w:ascii="Times New Roman" w:hAnsi="Times New Roman"/>
          <w:sz w:val="24"/>
          <w:szCs w:val="24"/>
        </w:rPr>
      </w:pPr>
    </w:p>
    <w:p w14:paraId="4F1497D3" w14:textId="0DE8DDF6" w:rsidR="009F59B9" w:rsidRPr="009F59B9" w:rsidRDefault="009F59B9" w:rsidP="009F59B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F59B9">
        <w:rPr>
          <w:rFonts w:ascii="Times New Roman" w:hAnsi="Times New Roman"/>
          <w:sz w:val="24"/>
          <w:szCs w:val="24"/>
        </w:rPr>
        <w:t>School of Performing Arts (</w:t>
      </w:r>
      <w:r w:rsidRPr="009F59B9">
        <w:rPr>
          <w:rFonts w:ascii="Times New Roman" w:hAnsi="Times New Roman"/>
          <w:i/>
          <w:sz w:val="24"/>
          <w:szCs w:val="24"/>
        </w:rPr>
        <w:t>Music, Music Education, Music Performance and Theatre</w:t>
      </w:r>
      <w:r w:rsidRPr="009F59B9">
        <w:rPr>
          <w:rFonts w:ascii="Times New Roman" w:hAnsi="Times New Roman"/>
          <w:sz w:val="24"/>
          <w:szCs w:val="24"/>
        </w:rPr>
        <w:t>)</w:t>
      </w:r>
    </w:p>
    <w:p w14:paraId="3997E42F" w14:textId="280575CD" w:rsidR="009F59B9" w:rsidRPr="009F59B9" w:rsidRDefault="009F59B9" w:rsidP="009F59B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F59B9">
        <w:rPr>
          <w:rFonts w:ascii="Times New Roman" w:hAnsi="Times New Roman"/>
          <w:sz w:val="24"/>
          <w:szCs w:val="24"/>
        </w:rPr>
        <w:t>School of Visual Arts and Design (</w:t>
      </w:r>
      <w:r w:rsidRPr="009F59B9">
        <w:rPr>
          <w:rFonts w:ascii="Times New Roman" w:hAnsi="Times New Roman"/>
          <w:i/>
          <w:sz w:val="24"/>
          <w:szCs w:val="24"/>
        </w:rPr>
        <w:t>Architecture, Art, Digital Media, Emerging Media, Film and Photography</w:t>
      </w:r>
      <w:r w:rsidRPr="009F59B9">
        <w:rPr>
          <w:rFonts w:ascii="Times New Roman" w:hAnsi="Times New Roman"/>
          <w:sz w:val="24"/>
          <w:szCs w:val="24"/>
        </w:rPr>
        <w:t>)</w:t>
      </w:r>
    </w:p>
    <w:p w14:paraId="7485042C" w14:textId="2937FEF1" w:rsidR="009F59B9" w:rsidRPr="009F59B9" w:rsidRDefault="009F59B9" w:rsidP="009F59B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F59B9">
        <w:rPr>
          <w:rFonts w:ascii="Times New Roman" w:hAnsi="Times New Roman"/>
          <w:sz w:val="24"/>
          <w:szCs w:val="24"/>
        </w:rPr>
        <w:t>Modeling and Simulation</w:t>
      </w:r>
    </w:p>
    <w:p w14:paraId="643C2DF4" w14:textId="415DBC65" w:rsidR="009F59B9" w:rsidRPr="009F59B9" w:rsidRDefault="009F59B9" w:rsidP="009F59B9">
      <w:pPr>
        <w:pStyle w:val="ListParagraph"/>
        <w:numPr>
          <w:ilvl w:val="0"/>
          <w:numId w:val="44"/>
        </w:numPr>
        <w:rPr>
          <w:rFonts w:ascii="Times New Roman" w:hAnsi="Times New Roman"/>
          <w:i/>
          <w:sz w:val="24"/>
          <w:szCs w:val="24"/>
        </w:rPr>
      </w:pPr>
      <w:r w:rsidRPr="009F59B9">
        <w:rPr>
          <w:rFonts w:ascii="Times New Roman" w:hAnsi="Times New Roman"/>
          <w:sz w:val="24"/>
          <w:szCs w:val="24"/>
        </w:rPr>
        <w:t>Burnett School of Biomedical Sciences (</w:t>
      </w:r>
      <w:r w:rsidRPr="009F59B9">
        <w:rPr>
          <w:rFonts w:ascii="Times New Roman" w:hAnsi="Times New Roman"/>
          <w:i/>
          <w:sz w:val="24"/>
          <w:szCs w:val="24"/>
        </w:rPr>
        <w:t>Biomedical Sciences, Biotechnology and Medical Laboratory Sciences</w:t>
      </w:r>
      <w:r>
        <w:rPr>
          <w:rFonts w:ascii="Times New Roman" w:hAnsi="Times New Roman"/>
          <w:sz w:val="24"/>
          <w:szCs w:val="24"/>
        </w:rPr>
        <w:t>)</w:t>
      </w:r>
    </w:p>
    <w:p w14:paraId="7A2EF07B" w14:textId="4B0475F6" w:rsidR="009F59B9" w:rsidRPr="009F59B9" w:rsidRDefault="009F59B9" w:rsidP="009F59B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F59B9">
        <w:rPr>
          <w:rFonts w:ascii="Times New Roman" w:hAnsi="Times New Roman"/>
          <w:sz w:val="24"/>
          <w:szCs w:val="24"/>
        </w:rPr>
        <w:t>College of Medicine</w:t>
      </w:r>
    </w:p>
    <w:p w14:paraId="2590CAE5" w14:textId="7F22C2B8" w:rsidR="009F59B9" w:rsidRDefault="009F59B9" w:rsidP="0061569A">
      <w:pPr>
        <w:rPr>
          <w:rFonts w:ascii="Times New Roman" w:hAnsi="Times New Roman"/>
          <w:sz w:val="24"/>
          <w:szCs w:val="24"/>
        </w:rPr>
      </w:pPr>
    </w:p>
    <w:p w14:paraId="11D9BDC4" w14:textId="63ABE5EF" w:rsidR="00061B24" w:rsidRPr="009169E3" w:rsidRDefault="00531F23" w:rsidP="0061569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Status of New Degrees (INFO-</w:t>
      </w:r>
      <w:r w:rsidR="001A2AC7">
        <w:rPr>
          <w:rFonts w:ascii="Times New Roman" w:hAnsi="Times New Roman"/>
          <w:sz w:val="24"/>
          <w:szCs w:val="24"/>
          <w:u w:val="single"/>
        </w:rPr>
        <w:t>2</w:t>
      </w:r>
      <w:r w:rsidR="00061B24" w:rsidRPr="009169E3">
        <w:rPr>
          <w:rFonts w:ascii="Times New Roman" w:hAnsi="Times New Roman"/>
          <w:sz w:val="24"/>
          <w:szCs w:val="24"/>
          <w:u w:val="single"/>
        </w:rPr>
        <w:t>)</w:t>
      </w:r>
    </w:p>
    <w:p w14:paraId="3698A650" w14:textId="1F15C232" w:rsidR="00531F23" w:rsidRPr="00531F23" w:rsidRDefault="00531F23" w:rsidP="009F59B9">
      <w:pPr>
        <w:rPr>
          <w:rFonts w:ascii="Times New Roman" w:hAnsi="Times New Roman"/>
          <w:sz w:val="24"/>
          <w:szCs w:val="24"/>
        </w:rPr>
      </w:pPr>
      <w:r w:rsidRPr="00531F23">
        <w:rPr>
          <w:rFonts w:ascii="Times New Roman" w:hAnsi="Times New Roman"/>
          <w:sz w:val="24"/>
          <w:szCs w:val="24"/>
        </w:rPr>
        <w:t xml:space="preserve">Dean </w:t>
      </w:r>
      <w:r w:rsidR="009F59B9">
        <w:rPr>
          <w:rFonts w:ascii="Times New Roman" w:hAnsi="Times New Roman"/>
          <w:sz w:val="24"/>
          <w:szCs w:val="24"/>
        </w:rPr>
        <w:t xml:space="preserve">Elizabeth </w:t>
      </w:r>
      <w:r w:rsidRPr="00531F23">
        <w:rPr>
          <w:rFonts w:ascii="Times New Roman" w:hAnsi="Times New Roman"/>
          <w:sz w:val="24"/>
          <w:szCs w:val="24"/>
        </w:rPr>
        <w:t>Dooley</w:t>
      </w:r>
      <w:r w:rsidR="00A845B6">
        <w:rPr>
          <w:rFonts w:ascii="Times New Roman" w:hAnsi="Times New Roman"/>
          <w:sz w:val="24"/>
          <w:szCs w:val="24"/>
        </w:rPr>
        <w:t>, Vice Provost for Teaching and Learning and Dean of Undergraduate Studies,</w:t>
      </w:r>
      <w:r w:rsidRPr="00531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provided an update on</w:t>
      </w:r>
      <w:r w:rsidRPr="00531F23">
        <w:rPr>
          <w:rFonts w:ascii="Times New Roman" w:hAnsi="Times New Roman"/>
          <w:sz w:val="24"/>
          <w:szCs w:val="24"/>
        </w:rPr>
        <w:t xml:space="preserve"> the status of </w:t>
      </w:r>
      <w:r w:rsidR="009F59B9">
        <w:rPr>
          <w:rFonts w:ascii="Times New Roman" w:hAnsi="Times New Roman"/>
          <w:sz w:val="24"/>
          <w:szCs w:val="24"/>
        </w:rPr>
        <w:t xml:space="preserve">the Bachelor of Arts in Communication and </w:t>
      </w:r>
      <w:r w:rsidR="00836D4D">
        <w:rPr>
          <w:rFonts w:ascii="Times New Roman" w:hAnsi="Times New Roman"/>
          <w:sz w:val="24"/>
          <w:szCs w:val="24"/>
        </w:rPr>
        <w:t>Conflict;</w:t>
      </w:r>
      <w:r w:rsidR="009F59B9">
        <w:rPr>
          <w:rFonts w:ascii="Times New Roman" w:hAnsi="Times New Roman"/>
          <w:sz w:val="24"/>
          <w:szCs w:val="24"/>
        </w:rPr>
        <w:t xml:space="preserve"> the</w:t>
      </w:r>
      <w:r w:rsidRPr="00531F23">
        <w:rPr>
          <w:rFonts w:ascii="Times New Roman" w:hAnsi="Times New Roman"/>
          <w:sz w:val="24"/>
          <w:szCs w:val="24"/>
        </w:rPr>
        <w:t xml:space="preserve"> </w:t>
      </w:r>
      <w:r w:rsidR="009F59B9">
        <w:rPr>
          <w:rFonts w:ascii="Times New Roman" w:hAnsi="Times New Roman"/>
          <w:sz w:val="24"/>
          <w:szCs w:val="24"/>
        </w:rPr>
        <w:t xml:space="preserve">degree program </w:t>
      </w:r>
      <w:r w:rsidRPr="00531F23">
        <w:rPr>
          <w:rFonts w:ascii="Times New Roman" w:hAnsi="Times New Roman"/>
          <w:sz w:val="24"/>
          <w:szCs w:val="24"/>
        </w:rPr>
        <w:t>was implemented in Fall</w:t>
      </w:r>
      <w:r w:rsidR="009F59B9">
        <w:rPr>
          <w:rFonts w:ascii="Times New Roman" w:hAnsi="Times New Roman"/>
          <w:sz w:val="24"/>
          <w:szCs w:val="24"/>
        </w:rPr>
        <w:t xml:space="preserve"> of 2015.  The program grew from 29 students in Fall 2015 t</w:t>
      </w:r>
      <w:r w:rsidR="00A845B6">
        <w:rPr>
          <w:rFonts w:ascii="Times New Roman" w:hAnsi="Times New Roman"/>
          <w:sz w:val="24"/>
          <w:szCs w:val="24"/>
        </w:rPr>
        <w:t>o 194 students in Fall 2017.</w:t>
      </w:r>
    </w:p>
    <w:p w14:paraId="2BB8E96E" w14:textId="4D6C178A" w:rsidR="00EA078A" w:rsidRPr="009169E3" w:rsidRDefault="00EA078A" w:rsidP="00C33DAD">
      <w:pPr>
        <w:rPr>
          <w:rFonts w:ascii="Times New Roman" w:hAnsi="Times New Roman"/>
          <w:sz w:val="24"/>
          <w:szCs w:val="24"/>
        </w:rPr>
      </w:pPr>
    </w:p>
    <w:p w14:paraId="239D15FD" w14:textId="1AB5D1BA" w:rsidR="00743106" w:rsidRDefault="00743106" w:rsidP="00C33DAD">
      <w:pPr>
        <w:rPr>
          <w:rFonts w:ascii="Times New Roman" w:hAnsi="Times New Roman"/>
          <w:sz w:val="24"/>
          <w:szCs w:val="24"/>
        </w:rPr>
      </w:pPr>
    </w:p>
    <w:p w14:paraId="4C3B9BB2" w14:textId="77777777" w:rsidR="008311A3" w:rsidRPr="009169E3" w:rsidRDefault="008311A3" w:rsidP="00C33DAD">
      <w:pPr>
        <w:rPr>
          <w:rFonts w:ascii="Times New Roman" w:hAnsi="Times New Roman"/>
          <w:sz w:val="24"/>
          <w:szCs w:val="24"/>
        </w:rPr>
      </w:pPr>
    </w:p>
    <w:p w14:paraId="43F853A7" w14:textId="77777777" w:rsidR="005228DC" w:rsidRDefault="005228DC" w:rsidP="00C33DAD">
      <w:pPr>
        <w:rPr>
          <w:rFonts w:ascii="Times New Roman" w:hAnsi="Times New Roman"/>
          <w:sz w:val="24"/>
          <w:szCs w:val="24"/>
          <w:u w:val="single"/>
        </w:rPr>
      </w:pPr>
    </w:p>
    <w:p w14:paraId="3F7D3AEA" w14:textId="77777777" w:rsidR="005228DC" w:rsidRDefault="005228DC" w:rsidP="00C33DAD">
      <w:pPr>
        <w:rPr>
          <w:rFonts w:ascii="Times New Roman" w:hAnsi="Times New Roman"/>
          <w:sz w:val="24"/>
          <w:szCs w:val="24"/>
          <w:u w:val="single"/>
        </w:rPr>
      </w:pPr>
    </w:p>
    <w:p w14:paraId="26BBD161" w14:textId="77777777" w:rsidR="005228DC" w:rsidRDefault="005228DC" w:rsidP="00C33DAD">
      <w:pPr>
        <w:rPr>
          <w:rFonts w:ascii="Times New Roman" w:hAnsi="Times New Roman"/>
          <w:sz w:val="24"/>
          <w:szCs w:val="24"/>
          <w:u w:val="single"/>
        </w:rPr>
      </w:pPr>
    </w:p>
    <w:p w14:paraId="09EE5D40" w14:textId="77777777" w:rsidR="005228DC" w:rsidRDefault="005228DC" w:rsidP="00C33DAD">
      <w:pPr>
        <w:rPr>
          <w:rFonts w:ascii="Times New Roman" w:hAnsi="Times New Roman"/>
          <w:sz w:val="24"/>
          <w:szCs w:val="24"/>
          <w:u w:val="single"/>
        </w:rPr>
      </w:pPr>
    </w:p>
    <w:p w14:paraId="6D83CA57" w14:textId="77777777" w:rsidR="005228DC" w:rsidRDefault="005228DC" w:rsidP="00C33DAD">
      <w:pPr>
        <w:rPr>
          <w:rFonts w:ascii="Times New Roman" w:hAnsi="Times New Roman"/>
          <w:sz w:val="24"/>
          <w:szCs w:val="24"/>
          <w:u w:val="single"/>
        </w:rPr>
      </w:pPr>
    </w:p>
    <w:p w14:paraId="5DA2425A" w14:textId="77777777" w:rsidR="005228DC" w:rsidRDefault="005228DC" w:rsidP="00C33DAD">
      <w:pPr>
        <w:rPr>
          <w:rFonts w:ascii="Times New Roman" w:hAnsi="Times New Roman"/>
          <w:sz w:val="24"/>
          <w:szCs w:val="24"/>
          <w:u w:val="single"/>
        </w:rPr>
      </w:pPr>
    </w:p>
    <w:p w14:paraId="6D9CDC42" w14:textId="77777777" w:rsidR="005228DC" w:rsidRDefault="005228DC" w:rsidP="00C33DAD">
      <w:pPr>
        <w:rPr>
          <w:rFonts w:ascii="Times New Roman" w:hAnsi="Times New Roman"/>
          <w:sz w:val="24"/>
          <w:szCs w:val="24"/>
          <w:u w:val="single"/>
        </w:rPr>
      </w:pPr>
    </w:p>
    <w:p w14:paraId="24002ED9" w14:textId="77777777" w:rsidR="005228DC" w:rsidRDefault="005228DC" w:rsidP="00C33DAD">
      <w:pPr>
        <w:rPr>
          <w:rFonts w:ascii="Times New Roman" w:hAnsi="Times New Roman"/>
          <w:sz w:val="24"/>
          <w:szCs w:val="24"/>
          <w:u w:val="single"/>
        </w:rPr>
      </w:pPr>
    </w:p>
    <w:p w14:paraId="7A701170" w14:textId="68F5425F" w:rsidR="00B44091" w:rsidRPr="009169E3" w:rsidRDefault="00B44091" w:rsidP="00C33DAD">
      <w:pPr>
        <w:rPr>
          <w:rFonts w:ascii="Times New Roman" w:hAnsi="Times New Roman"/>
          <w:sz w:val="24"/>
          <w:szCs w:val="24"/>
          <w:u w:val="single"/>
        </w:rPr>
      </w:pPr>
      <w:r w:rsidRPr="009169E3">
        <w:rPr>
          <w:rFonts w:ascii="Times New Roman" w:hAnsi="Times New Roman"/>
          <w:sz w:val="24"/>
          <w:szCs w:val="24"/>
          <w:u w:val="single"/>
        </w:rPr>
        <w:t>Provost’s Update</w:t>
      </w:r>
    </w:p>
    <w:p w14:paraId="61C9FD97" w14:textId="129C9DFA" w:rsidR="00A86A04" w:rsidRPr="009169E3" w:rsidRDefault="00A86A04" w:rsidP="00C33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Provost Whittaker announced approval </w:t>
      </w:r>
      <w:r w:rsidR="00931E61">
        <w:rPr>
          <w:rFonts w:ascii="Times New Roman" w:hAnsi="Times New Roman"/>
          <w:sz w:val="24"/>
          <w:szCs w:val="24"/>
        </w:rPr>
        <w:t xml:space="preserve">by President Hitt </w:t>
      </w:r>
      <w:r>
        <w:rPr>
          <w:rFonts w:ascii="Times New Roman" w:hAnsi="Times New Roman"/>
          <w:sz w:val="24"/>
          <w:szCs w:val="24"/>
        </w:rPr>
        <w:t xml:space="preserve">of an Academic Health Sciences Center that will bring together a critical mass of health-related programs, research, and clinical services.  He reported </w:t>
      </w:r>
      <w:r w:rsidR="00A845B6">
        <w:rPr>
          <w:rFonts w:ascii="Times New Roman" w:hAnsi="Times New Roman"/>
          <w:sz w:val="24"/>
          <w:szCs w:val="24"/>
        </w:rPr>
        <w:t>that UCF</w:t>
      </w:r>
      <w:r>
        <w:rPr>
          <w:rFonts w:ascii="Times New Roman" w:hAnsi="Times New Roman"/>
          <w:sz w:val="24"/>
          <w:szCs w:val="24"/>
        </w:rPr>
        <w:t xml:space="preserve"> moved up 20 spots to number 16 in </w:t>
      </w:r>
      <w:r w:rsidRPr="00A86A04">
        <w:rPr>
          <w:rFonts w:ascii="Times New Roman" w:hAnsi="Times New Roman"/>
          <w:i/>
          <w:sz w:val="24"/>
          <w:szCs w:val="24"/>
        </w:rPr>
        <w:t>U.S. News and World Report’s</w:t>
      </w:r>
      <w:r>
        <w:rPr>
          <w:rFonts w:ascii="Times New Roman" w:hAnsi="Times New Roman"/>
          <w:sz w:val="24"/>
          <w:szCs w:val="24"/>
        </w:rPr>
        <w:t xml:space="preserve"> Best Online Bachelor Degree Programs for 2018.  Whittaker also shared national media coverage on digital learning and UCF’s academic reputation from </w:t>
      </w:r>
      <w:r w:rsidRPr="00A86A04">
        <w:rPr>
          <w:rFonts w:ascii="Times New Roman" w:hAnsi="Times New Roman"/>
          <w:i/>
          <w:sz w:val="24"/>
          <w:szCs w:val="24"/>
        </w:rPr>
        <w:t>The Wall Street Journal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A86A04">
        <w:rPr>
          <w:rFonts w:ascii="Times New Roman" w:hAnsi="Times New Roman"/>
          <w:i/>
          <w:sz w:val="24"/>
          <w:szCs w:val="24"/>
        </w:rPr>
        <w:t>The Washington Post</w:t>
      </w:r>
      <w:r>
        <w:rPr>
          <w:rFonts w:ascii="Times New Roman" w:hAnsi="Times New Roman"/>
          <w:sz w:val="24"/>
          <w:szCs w:val="24"/>
        </w:rPr>
        <w:t>.  Whittaker announced new academic leadership in both Burnett Honors College and Rosen College</w:t>
      </w:r>
      <w:r w:rsidR="00836D4D">
        <w:rPr>
          <w:rFonts w:ascii="Times New Roman" w:hAnsi="Times New Roman"/>
          <w:sz w:val="24"/>
          <w:szCs w:val="24"/>
        </w:rPr>
        <w:t xml:space="preserve"> of Hospitality Management; </w:t>
      </w:r>
      <w:r w:rsidR="00A845B6">
        <w:rPr>
          <w:rFonts w:ascii="Times New Roman" w:hAnsi="Times New Roman"/>
          <w:sz w:val="24"/>
          <w:szCs w:val="24"/>
        </w:rPr>
        <w:t xml:space="preserve">he </w:t>
      </w:r>
      <w:r w:rsidR="00836D4D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updated the committee on n</w:t>
      </w:r>
      <w:r w:rsidR="00A845B6">
        <w:rPr>
          <w:rFonts w:ascii="Times New Roman" w:hAnsi="Times New Roman"/>
          <w:sz w:val="24"/>
          <w:szCs w:val="24"/>
        </w:rPr>
        <w:t>ew research and research awards,</w:t>
      </w:r>
      <w:r>
        <w:rPr>
          <w:rFonts w:ascii="Times New Roman" w:hAnsi="Times New Roman"/>
          <w:sz w:val="24"/>
          <w:szCs w:val="24"/>
        </w:rPr>
        <w:t xml:space="preserve"> as well as commercialization of facilities.  Whittaker updated the committee on several student success and faculty excellence metrics.</w:t>
      </w:r>
    </w:p>
    <w:p w14:paraId="6CB9CEE7" w14:textId="067DC9B3" w:rsidR="00730DF7" w:rsidRPr="009169E3" w:rsidRDefault="00730DF7" w:rsidP="00C33DAD">
      <w:pPr>
        <w:pStyle w:val="ListParagraph"/>
        <w:rPr>
          <w:rFonts w:ascii="Times New Roman" w:hAnsi="Times New Roman"/>
          <w:iCs/>
          <w:sz w:val="24"/>
          <w:szCs w:val="24"/>
        </w:rPr>
      </w:pPr>
    </w:p>
    <w:p w14:paraId="790E1EF8" w14:textId="54BB4A7F" w:rsidR="009350B4" w:rsidRPr="005228DC" w:rsidRDefault="00531F23" w:rsidP="000C28EE">
      <w:pPr>
        <w:pStyle w:val="ListParagraph"/>
        <w:numPr>
          <w:ilvl w:val="0"/>
          <w:numId w:val="27"/>
        </w:numPr>
        <w:rPr>
          <w:rFonts w:ascii="Times New Roman" w:hAnsi="Times New Roman"/>
          <w:iCs/>
          <w:sz w:val="24"/>
          <w:szCs w:val="24"/>
        </w:rPr>
      </w:pPr>
      <w:r w:rsidRPr="005228DC">
        <w:rPr>
          <w:rFonts w:ascii="Times New Roman" w:hAnsi="Times New Roman"/>
          <w:iCs/>
          <w:sz w:val="24"/>
          <w:szCs w:val="24"/>
          <w:u w:val="single"/>
        </w:rPr>
        <w:t>Faculty Spotlight (INFO-3</w:t>
      </w:r>
      <w:r w:rsidR="00743106" w:rsidRPr="005228DC">
        <w:rPr>
          <w:rFonts w:ascii="Times New Roman" w:hAnsi="Times New Roman"/>
          <w:iCs/>
          <w:sz w:val="24"/>
          <w:szCs w:val="24"/>
          <w:u w:val="single"/>
        </w:rPr>
        <w:t>)</w:t>
      </w:r>
      <w:r w:rsidR="00743106" w:rsidRPr="005228DC">
        <w:rPr>
          <w:rFonts w:ascii="Times New Roman" w:hAnsi="Times New Roman"/>
          <w:iCs/>
          <w:sz w:val="24"/>
          <w:szCs w:val="24"/>
        </w:rPr>
        <w:t xml:space="preserve"> </w:t>
      </w:r>
      <w:r w:rsidR="005228DC" w:rsidRPr="005228DC">
        <w:rPr>
          <w:rFonts w:ascii="Times New Roman" w:hAnsi="Times New Roman"/>
          <w:iCs/>
          <w:sz w:val="24"/>
          <w:szCs w:val="24"/>
        </w:rPr>
        <w:t>–</w:t>
      </w:r>
      <w:r w:rsidR="00743106" w:rsidRPr="005228DC">
        <w:rPr>
          <w:rFonts w:ascii="Times New Roman" w:hAnsi="Times New Roman"/>
          <w:iCs/>
          <w:sz w:val="24"/>
          <w:szCs w:val="24"/>
        </w:rPr>
        <w:t xml:space="preserve"> </w:t>
      </w:r>
      <w:r w:rsidR="005228DC" w:rsidRPr="005228DC">
        <w:rPr>
          <w:rFonts w:ascii="Times New Roman" w:hAnsi="Times New Roman"/>
          <w:iCs/>
          <w:sz w:val="24"/>
          <w:szCs w:val="24"/>
        </w:rPr>
        <w:t xml:space="preserve">Provost </w:t>
      </w:r>
      <w:r w:rsidR="009350B4" w:rsidRPr="005228DC">
        <w:rPr>
          <w:rFonts w:ascii="Times New Roman" w:hAnsi="Times New Roman"/>
          <w:sz w:val="24"/>
          <w:szCs w:val="24"/>
        </w:rPr>
        <w:t xml:space="preserve">Whittaker introduced Dr. </w:t>
      </w:r>
      <w:r w:rsidR="005228DC" w:rsidRPr="005228DC">
        <w:rPr>
          <w:rFonts w:ascii="Times New Roman" w:hAnsi="Times New Roman"/>
          <w:sz w:val="24"/>
          <w:szCs w:val="24"/>
        </w:rPr>
        <w:t>Zhongzhou Chen, Assistant Professor, Department of Physics, College of Science.</w:t>
      </w:r>
      <w:r w:rsidR="005228DC">
        <w:rPr>
          <w:rFonts w:ascii="Times New Roman" w:hAnsi="Times New Roman"/>
          <w:sz w:val="24"/>
          <w:szCs w:val="24"/>
        </w:rPr>
        <w:t xml:space="preserve">  Dr. Chen has a Ph.D. in physics from University of Illinois Urbana, specializing in physics education and multimedia learning.  Chen </w:t>
      </w:r>
      <w:r w:rsidR="00A845B6">
        <w:rPr>
          <w:rFonts w:ascii="Times New Roman" w:hAnsi="Times New Roman"/>
          <w:sz w:val="24"/>
          <w:szCs w:val="24"/>
        </w:rPr>
        <w:t>gave a presentation</w:t>
      </w:r>
      <w:r w:rsidR="005228DC">
        <w:rPr>
          <w:rFonts w:ascii="Times New Roman" w:hAnsi="Times New Roman"/>
          <w:sz w:val="24"/>
          <w:szCs w:val="24"/>
        </w:rPr>
        <w:t xml:space="preserve"> on his partnership with the Center for Distributed Learning to develop new online learning modules that provide da</w:t>
      </w:r>
      <w:r w:rsidR="00C371B6">
        <w:rPr>
          <w:rFonts w:ascii="Times New Roman" w:hAnsi="Times New Roman"/>
          <w:sz w:val="24"/>
          <w:szCs w:val="24"/>
        </w:rPr>
        <w:t>ta on student learning behavior;</w:t>
      </w:r>
      <w:bookmarkStart w:id="0" w:name="_GoBack"/>
      <w:bookmarkEnd w:id="0"/>
      <w:r w:rsidR="005228DC">
        <w:rPr>
          <w:rFonts w:ascii="Times New Roman" w:hAnsi="Times New Roman"/>
          <w:sz w:val="24"/>
          <w:szCs w:val="24"/>
        </w:rPr>
        <w:t xml:space="preserve"> </w:t>
      </w:r>
      <w:r w:rsidR="00931E61">
        <w:rPr>
          <w:rFonts w:ascii="Times New Roman" w:hAnsi="Times New Roman"/>
          <w:sz w:val="24"/>
          <w:szCs w:val="24"/>
        </w:rPr>
        <w:t>this</w:t>
      </w:r>
      <w:r w:rsidR="005228DC">
        <w:rPr>
          <w:rFonts w:ascii="Times New Roman" w:hAnsi="Times New Roman"/>
          <w:sz w:val="24"/>
          <w:szCs w:val="24"/>
        </w:rPr>
        <w:t xml:space="preserve"> concept </w:t>
      </w:r>
      <w:r w:rsidR="00931E61">
        <w:rPr>
          <w:rFonts w:ascii="Times New Roman" w:hAnsi="Times New Roman"/>
          <w:sz w:val="24"/>
          <w:szCs w:val="24"/>
        </w:rPr>
        <w:t xml:space="preserve">is called </w:t>
      </w:r>
      <w:r w:rsidR="005228DC">
        <w:rPr>
          <w:rFonts w:ascii="Times New Roman" w:hAnsi="Times New Roman"/>
          <w:sz w:val="24"/>
          <w:szCs w:val="24"/>
        </w:rPr>
        <w:t>4K Learning Telescope.</w:t>
      </w:r>
    </w:p>
    <w:p w14:paraId="69C86BF8" w14:textId="287F5B79" w:rsidR="005228DC" w:rsidRDefault="005228DC" w:rsidP="005228DC">
      <w:pPr>
        <w:rPr>
          <w:rFonts w:ascii="Times New Roman" w:hAnsi="Times New Roman"/>
          <w:iCs/>
          <w:sz w:val="24"/>
          <w:szCs w:val="24"/>
        </w:rPr>
      </w:pPr>
    </w:p>
    <w:p w14:paraId="05C141FC" w14:textId="76C9E494" w:rsidR="005C6EEE" w:rsidRDefault="00743106" w:rsidP="005E0DFA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228DC">
        <w:rPr>
          <w:rFonts w:ascii="Times New Roman" w:hAnsi="Times New Roman"/>
          <w:sz w:val="24"/>
          <w:szCs w:val="24"/>
          <w:u w:val="single"/>
        </w:rPr>
        <w:t>Mythb</w:t>
      </w:r>
      <w:r w:rsidR="009350B4" w:rsidRPr="005228DC">
        <w:rPr>
          <w:rFonts w:ascii="Times New Roman" w:hAnsi="Times New Roman"/>
          <w:sz w:val="24"/>
          <w:szCs w:val="24"/>
          <w:u w:val="single"/>
        </w:rPr>
        <w:t xml:space="preserve">uster – </w:t>
      </w:r>
      <w:r w:rsidR="00531F23" w:rsidRPr="005228DC">
        <w:rPr>
          <w:rFonts w:ascii="Times New Roman" w:hAnsi="Times New Roman"/>
          <w:sz w:val="24"/>
          <w:szCs w:val="24"/>
          <w:u w:val="single"/>
        </w:rPr>
        <w:t>21</w:t>
      </w:r>
      <w:r w:rsidR="00531F23" w:rsidRPr="005228DC">
        <w:rPr>
          <w:rFonts w:ascii="Times New Roman" w:hAnsi="Times New Roman"/>
          <w:sz w:val="24"/>
          <w:szCs w:val="24"/>
          <w:u w:val="single"/>
          <w:vertAlign w:val="superscript"/>
        </w:rPr>
        <w:t>st</w:t>
      </w:r>
      <w:r w:rsidR="00531F23" w:rsidRPr="005228DC">
        <w:rPr>
          <w:rFonts w:ascii="Times New Roman" w:hAnsi="Times New Roman"/>
          <w:sz w:val="24"/>
          <w:szCs w:val="24"/>
          <w:u w:val="single"/>
        </w:rPr>
        <w:t xml:space="preserve"> Century Learning (INFO-4</w:t>
      </w:r>
      <w:r w:rsidR="0034319A" w:rsidRPr="005228DC">
        <w:rPr>
          <w:rFonts w:ascii="Times New Roman" w:hAnsi="Times New Roman"/>
          <w:sz w:val="24"/>
          <w:szCs w:val="24"/>
          <w:u w:val="single"/>
        </w:rPr>
        <w:t>)</w:t>
      </w:r>
      <w:r w:rsidR="00167BD9" w:rsidRPr="005228DC">
        <w:rPr>
          <w:rFonts w:ascii="Times New Roman" w:hAnsi="Times New Roman"/>
          <w:sz w:val="24"/>
          <w:szCs w:val="24"/>
        </w:rPr>
        <w:t xml:space="preserve"> </w:t>
      </w:r>
      <w:r w:rsidR="00836D4D">
        <w:rPr>
          <w:rFonts w:ascii="Times New Roman" w:hAnsi="Times New Roman"/>
          <w:sz w:val="24"/>
          <w:szCs w:val="24"/>
        </w:rPr>
        <w:t>–</w:t>
      </w:r>
      <w:r w:rsidR="0034319A" w:rsidRPr="005228DC">
        <w:rPr>
          <w:rFonts w:ascii="Times New Roman" w:hAnsi="Times New Roman"/>
          <w:sz w:val="24"/>
          <w:szCs w:val="24"/>
        </w:rPr>
        <w:t xml:space="preserve"> </w:t>
      </w:r>
      <w:r w:rsidR="00836D4D">
        <w:rPr>
          <w:rFonts w:ascii="Times New Roman" w:hAnsi="Times New Roman"/>
          <w:sz w:val="24"/>
          <w:szCs w:val="24"/>
        </w:rPr>
        <w:t xml:space="preserve">Provost </w:t>
      </w:r>
      <w:r w:rsidR="00167BD9" w:rsidRPr="005228DC">
        <w:rPr>
          <w:rFonts w:ascii="Times New Roman" w:hAnsi="Times New Roman"/>
          <w:sz w:val="24"/>
          <w:szCs w:val="24"/>
        </w:rPr>
        <w:t xml:space="preserve">Whittaker </w:t>
      </w:r>
      <w:r w:rsidR="00836D4D">
        <w:rPr>
          <w:rFonts w:ascii="Times New Roman" w:hAnsi="Times New Roman"/>
          <w:sz w:val="24"/>
          <w:szCs w:val="24"/>
        </w:rPr>
        <w:t xml:space="preserve">explored whether we teach the way we know students learn.  </w:t>
      </w:r>
      <w:r w:rsidR="00A845B6">
        <w:rPr>
          <w:rFonts w:ascii="Times New Roman" w:hAnsi="Times New Roman"/>
          <w:sz w:val="24"/>
          <w:szCs w:val="24"/>
        </w:rPr>
        <w:t>He highlighted</w:t>
      </w:r>
      <w:r w:rsidR="00836D4D">
        <w:rPr>
          <w:rFonts w:ascii="Times New Roman" w:hAnsi="Times New Roman"/>
          <w:sz w:val="24"/>
          <w:szCs w:val="24"/>
        </w:rPr>
        <w:t xml:space="preserve"> </w:t>
      </w:r>
      <w:r w:rsidR="00A845B6">
        <w:rPr>
          <w:rFonts w:ascii="Times New Roman" w:hAnsi="Times New Roman"/>
          <w:sz w:val="24"/>
          <w:szCs w:val="24"/>
        </w:rPr>
        <w:t>our</w:t>
      </w:r>
      <w:r w:rsidR="00836D4D">
        <w:rPr>
          <w:rFonts w:ascii="Times New Roman" w:hAnsi="Times New Roman"/>
          <w:sz w:val="24"/>
          <w:szCs w:val="24"/>
        </w:rPr>
        <w:t xml:space="preserve"> high-impact practices to drive student success, including experiential and service learning, study abroad, learning communities, and adaptive learning.  Whittaker also discussed UCF’s next initiatives in 21</w:t>
      </w:r>
      <w:r w:rsidR="00836D4D" w:rsidRPr="00836D4D">
        <w:rPr>
          <w:rFonts w:ascii="Times New Roman" w:hAnsi="Times New Roman"/>
          <w:sz w:val="24"/>
          <w:szCs w:val="24"/>
          <w:vertAlign w:val="superscript"/>
        </w:rPr>
        <w:t>st</w:t>
      </w:r>
      <w:r w:rsidR="00836D4D">
        <w:rPr>
          <w:rFonts w:ascii="Times New Roman" w:hAnsi="Times New Roman"/>
          <w:sz w:val="24"/>
          <w:szCs w:val="24"/>
        </w:rPr>
        <w:t xml:space="preserve"> century teaching, including virtual reality, more active learning classrooms, and transform</w:t>
      </w:r>
      <w:r w:rsidR="00A845B6">
        <w:rPr>
          <w:rFonts w:ascii="Times New Roman" w:hAnsi="Times New Roman"/>
          <w:sz w:val="24"/>
          <w:szCs w:val="24"/>
        </w:rPr>
        <w:t xml:space="preserve">ing courses to engage students and faculty to </w:t>
      </w:r>
      <w:r w:rsidR="00836D4D">
        <w:rPr>
          <w:rFonts w:ascii="Times New Roman" w:hAnsi="Times New Roman"/>
          <w:sz w:val="24"/>
          <w:szCs w:val="24"/>
        </w:rPr>
        <w:t>effect learning outcomes.</w:t>
      </w:r>
    </w:p>
    <w:p w14:paraId="77DF8C78" w14:textId="77777777" w:rsidR="005228DC" w:rsidRPr="005228DC" w:rsidRDefault="005228DC" w:rsidP="005228DC">
      <w:pPr>
        <w:pStyle w:val="ListParagraph"/>
        <w:rPr>
          <w:rFonts w:ascii="Times New Roman" w:hAnsi="Times New Roman"/>
          <w:sz w:val="24"/>
          <w:szCs w:val="24"/>
        </w:rPr>
      </w:pPr>
    </w:p>
    <w:p w14:paraId="568494B4" w14:textId="18D01AE5" w:rsidR="00A2498B" w:rsidRPr="009169E3" w:rsidRDefault="005C6EEE" w:rsidP="00C33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</w:t>
      </w:r>
      <w:r w:rsidR="00A2498B" w:rsidRPr="009169E3">
        <w:rPr>
          <w:rFonts w:ascii="Times New Roman" w:hAnsi="Times New Roman"/>
          <w:sz w:val="24"/>
          <w:szCs w:val="24"/>
        </w:rPr>
        <w:t xml:space="preserve"> Garvy adjourned the meeting at </w:t>
      </w:r>
      <w:r w:rsidR="00531F23">
        <w:rPr>
          <w:rFonts w:ascii="Times New Roman" w:hAnsi="Times New Roman"/>
          <w:sz w:val="24"/>
          <w:szCs w:val="24"/>
        </w:rPr>
        <w:t>11:06 a</w:t>
      </w:r>
      <w:r w:rsidR="00A2498B" w:rsidRPr="009169E3">
        <w:rPr>
          <w:rFonts w:ascii="Times New Roman" w:hAnsi="Times New Roman"/>
          <w:sz w:val="24"/>
          <w:szCs w:val="24"/>
        </w:rPr>
        <w:t xml:space="preserve">.m. </w:t>
      </w:r>
    </w:p>
    <w:p w14:paraId="37499056" w14:textId="77777777" w:rsidR="00A2498B" w:rsidRPr="009169E3" w:rsidRDefault="00A2498B" w:rsidP="00C33DAD">
      <w:pPr>
        <w:rPr>
          <w:rFonts w:ascii="Times New Roman" w:hAnsi="Times New Roman"/>
          <w:sz w:val="24"/>
          <w:szCs w:val="24"/>
        </w:rPr>
      </w:pPr>
    </w:p>
    <w:p w14:paraId="5CE786D9" w14:textId="77777777" w:rsidR="00997E60" w:rsidRDefault="00997E60" w:rsidP="00C33DAD">
      <w:pPr>
        <w:rPr>
          <w:rFonts w:ascii="Times New Roman" w:hAnsi="Times New Roman"/>
          <w:sz w:val="24"/>
          <w:szCs w:val="24"/>
        </w:rPr>
      </w:pPr>
    </w:p>
    <w:p w14:paraId="6DF9CB41" w14:textId="55489777" w:rsidR="00F80B2D" w:rsidRPr="009169E3" w:rsidRDefault="00F80B2D" w:rsidP="00C33DAD">
      <w:pPr>
        <w:rPr>
          <w:rFonts w:ascii="Times New Roman" w:hAnsi="Times New Roman"/>
          <w:sz w:val="24"/>
          <w:szCs w:val="24"/>
          <w:u w:val="single"/>
        </w:rPr>
      </w:pPr>
      <w:r w:rsidRPr="009169E3">
        <w:rPr>
          <w:rFonts w:ascii="Times New Roman" w:hAnsi="Times New Roman"/>
          <w:sz w:val="24"/>
          <w:szCs w:val="24"/>
        </w:rPr>
        <w:t xml:space="preserve">Respectfully submitted:  __________________________________     </w:t>
      </w:r>
      <w:r w:rsidRPr="009169E3">
        <w:rPr>
          <w:rFonts w:ascii="Times New Roman" w:hAnsi="Times New Roman"/>
          <w:sz w:val="24"/>
          <w:szCs w:val="24"/>
        </w:rPr>
        <w:tab/>
      </w:r>
      <w:r w:rsidRPr="009169E3">
        <w:rPr>
          <w:rFonts w:ascii="Times New Roman" w:hAnsi="Times New Roman"/>
          <w:sz w:val="24"/>
          <w:szCs w:val="24"/>
        </w:rPr>
        <w:softHyphen/>
      </w:r>
      <w:r w:rsidRPr="009169E3">
        <w:rPr>
          <w:rFonts w:ascii="Times New Roman" w:hAnsi="Times New Roman"/>
          <w:sz w:val="24"/>
          <w:szCs w:val="24"/>
        </w:rPr>
        <w:softHyphen/>
      </w:r>
      <w:r w:rsidRPr="009169E3">
        <w:rPr>
          <w:rFonts w:ascii="Times New Roman" w:hAnsi="Times New Roman"/>
          <w:sz w:val="24"/>
          <w:szCs w:val="24"/>
        </w:rPr>
        <w:softHyphen/>
      </w:r>
      <w:r w:rsidRPr="009169E3">
        <w:rPr>
          <w:rFonts w:ascii="Times New Roman" w:hAnsi="Times New Roman"/>
          <w:sz w:val="24"/>
          <w:szCs w:val="24"/>
        </w:rPr>
        <w:softHyphen/>
        <w:t>________________</w:t>
      </w:r>
    </w:p>
    <w:p w14:paraId="22F7751A" w14:textId="77777777" w:rsidR="00F80B2D" w:rsidRPr="009169E3" w:rsidRDefault="00F80B2D" w:rsidP="00C33DAD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  <w:r w:rsidRPr="009169E3">
        <w:rPr>
          <w:rFonts w:ascii="Times New Roman" w:hAnsi="Times New Roman"/>
          <w:sz w:val="24"/>
          <w:szCs w:val="24"/>
        </w:rPr>
        <w:tab/>
        <w:t>A. Dale Whittaker</w:t>
      </w:r>
      <w:r w:rsidRPr="009169E3">
        <w:rPr>
          <w:rFonts w:ascii="Times New Roman" w:hAnsi="Times New Roman"/>
          <w:sz w:val="24"/>
          <w:szCs w:val="24"/>
        </w:rPr>
        <w:tab/>
      </w:r>
      <w:r w:rsidRPr="009169E3">
        <w:rPr>
          <w:rFonts w:ascii="Times New Roman" w:hAnsi="Times New Roman"/>
          <w:sz w:val="24"/>
          <w:szCs w:val="24"/>
        </w:rPr>
        <w:tab/>
      </w:r>
      <w:r w:rsidRPr="009169E3">
        <w:rPr>
          <w:rFonts w:ascii="Times New Roman" w:hAnsi="Times New Roman"/>
          <w:sz w:val="24"/>
          <w:szCs w:val="24"/>
        </w:rPr>
        <w:tab/>
      </w:r>
      <w:r w:rsidRPr="009169E3">
        <w:rPr>
          <w:rFonts w:ascii="Times New Roman" w:hAnsi="Times New Roman"/>
          <w:sz w:val="24"/>
          <w:szCs w:val="24"/>
        </w:rPr>
        <w:tab/>
      </w:r>
      <w:r w:rsidRPr="009169E3">
        <w:rPr>
          <w:rFonts w:ascii="Times New Roman" w:hAnsi="Times New Roman"/>
          <w:sz w:val="24"/>
          <w:szCs w:val="24"/>
        </w:rPr>
        <w:tab/>
        <w:t>Date</w:t>
      </w:r>
    </w:p>
    <w:p w14:paraId="0A541CEC" w14:textId="77777777" w:rsidR="00FF59C9" w:rsidRPr="009169E3" w:rsidRDefault="00F80B2D" w:rsidP="00C33DAD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  <w:r w:rsidRPr="009169E3">
        <w:rPr>
          <w:rFonts w:ascii="Times New Roman" w:hAnsi="Times New Roman"/>
          <w:sz w:val="24"/>
          <w:szCs w:val="24"/>
        </w:rPr>
        <w:tab/>
        <w:t xml:space="preserve">Provost and </w:t>
      </w:r>
      <w:r w:rsidR="00A93575" w:rsidRPr="009169E3">
        <w:rPr>
          <w:rFonts w:ascii="Times New Roman" w:hAnsi="Times New Roman"/>
          <w:sz w:val="24"/>
          <w:szCs w:val="24"/>
        </w:rPr>
        <w:t xml:space="preserve">Executive </w:t>
      </w:r>
      <w:r w:rsidRPr="009169E3">
        <w:rPr>
          <w:rFonts w:ascii="Times New Roman" w:hAnsi="Times New Roman"/>
          <w:sz w:val="24"/>
          <w:szCs w:val="24"/>
        </w:rPr>
        <w:t xml:space="preserve">Vice President </w:t>
      </w:r>
      <w:r w:rsidRPr="009169E3">
        <w:rPr>
          <w:rFonts w:ascii="Times New Roman" w:hAnsi="Times New Roman"/>
          <w:sz w:val="24"/>
          <w:szCs w:val="24"/>
        </w:rPr>
        <w:br/>
      </w:r>
      <w:r w:rsidRPr="009169E3">
        <w:rPr>
          <w:rFonts w:ascii="Times New Roman" w:hAnsi="Times New Roman"/>
          <w:sz w:val="24"/>
          <w:szCs w:val="24"/>
        </w:rPr>
        <w:tab/>
      </w:r>
      <w:r w:rsidRPr="009169E3">
        <w:rPr>
          <w:rFonts w:ascii="Times New Roman" w:hAnsi="Times New Roman"/>
          <w:sz w:val="24"/>
          <w:szCs w:val="24"/>
        </w:rPr>
        <w:tab/>
      </w:r>
      <w:r w:rsidRPr="009169E3">
        <w:rPr>
          <w:rFonts w:ascii="Times New Roman" w:hAnsi="Times New Roman"/>
          <w:sz w:val="24"/>
          <w:szCs w:val="24"/>
        </w:rPr>
        <w:tab/>
      </w:r>
      <w:r w:rsidRPr="009169E3">
        <w:rPr>
          <w:rFonts w:ascii="Times New Roman" w:hAnsi="Times New Roman"/>
          <w:sz w:val="24"/>
          <w:szCs w:val="24"/>
        </w:rPr>
        <w:tab/>
      </w:r>
    </w:p>
    <w:sectPr w:rsidR="00FF59C9" w:rsidRPr="009169E3" w:rsidSect="00144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1008" w:bottom="576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3A1B9" w14:textId="77777777" w:rsidR="00480084" w:rsidRDefault="00480084" w:rsidP="006E4898">
      <w:r>
        <w:separator/>
      </w:r>
    </w:p>
  </w:endnote>
  <w:endnote w:type="continuationSeparator" w:id="0">
    <w:p w14:paraId="252A9FC0" w14:textId="77777777" w:rsidR="00480084" w:rsidRDefault="00480084" w:rsidP="006E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F96B" w14:textId="77777777" w:rsidR="003F12A6" w:rsidRDefault="003F1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000E" w14:textId="17D396DC" w:rsidR="00433744" w:rsidRPr="0061569A" w:rsidRDefault="00433744">
    <w:pPr>
      <w:pStyle w:val="Footer"/>
      <w:jc w:val="center"/>
      <w:rPr>
        <w:rFonts w:ascii="Times New Roman" w:hAnsi="Times New Roman"/>
        <w:sz w:val="24"/>
        <w:szCs w:val="24"/>
      </w:rPr>
    </w:pPr>
    <w:r w:rsidRPr="0061569A">
      <w:rPr>
        <w:rFonts w:ascii="Times New Roman" w:hAnsi="Times New Roman"/>
        <w:sz w:val="24"/>
        <w:szCs w:val="24"/>
      </w:rPr>
      <w:fldChar w:fldCharType="begin"/>
    </w:r>
    <w:r w:rsidRPr="0061569A">
      <w:rPr>
        <w:rFonts w:ascii="Times New Roman" w:hAnsi="Times New Roman"/>
        <w:sz w:val="24"/>
        <w:szCs w:val="24"/>
      </w:rPr>
      <w:instrText xml:space="preserve"> PAGE   \* MERGEFORMAT </w:instrText>
    </w:r>
    <w:r w:rsidRPr="0061569A">
      <w:rPr>
        <w:rFonts w:ascii="Times New Roman" w:hAnsi="Times New Roman"/>
        <w:sz w:val="24"/>
        <w:szCs w:val="24"/>
      </w:rPr>
      <w:fldChar w:fldCharType="separate"/>
    </w:r>
    <w:r w:rsidR="00C371B6">
      <w:rPr>
        <w:rFonts w:ascii="Times New Roman" w:hAnsi="Times New Roman"/>
        <w:noProof/>
        <w:sz w:val="24"/>
        <w:szCs w:val="24"/>
      </w:rPr>
      <w:t>2</w:t>
    </w:r>
    <w:r w:rsidRPr="0061569A">
      <w:rPr>
        <w:rFonts w:ascii="Times New Roman" w:hAnsi="Times New Roman"/>
        <w:noProof/>
        <w:sz w:val="24"/>
        <w:szCs w:val="24"/>
      </w:rPr>
      <w:fldChar w:fldCharType="end"/>
    </w:r>
  </w:p>
  <w:p w14:paraId="7082FB04" w14:textId="77777777" w:rsidR="00433744" w:rsidRDefault="00433744" w:rsidP="006E489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E21B7" w14:textId="77777777" w:rsidR="003F12A6" w:rsidRDefault="003F1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E19C2" w14:textId="77777777" w:rsidR="00480084" w:rsidRDefault="00480084" w:rsidP="006E4898">
      <w:r>
        <w:separator/>
      </w:r>
    </w:p>
  </w:footnote>
  <w:footnote w:type="continuationSeparator" w:id="0">
    <w:p w14:paraId="25E2D8E2" w14:textId="77777777" w:rsidR="00480084" w:rsidRDefault="00480084" w:rsidP="006E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C97C4" w14:textId="31F01D05" w:rsidR="003F12A6" w:rsidRDefault="00C371B6">
    <w:pPr>
      <w:pStyle w:val="Header"/>
    </w:pPr>
    <w:r>
      <w:rPr>
        <w:noProof/>
      </w:rPr>
      <w:pict w14:anchorId="33FAA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03751" o:spid="_x0000_s30722" type="#_x0000_t136" style="position:absolute;margin-left:0;margin-top:0;width:540.55pt;height:180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A4D9" w14:textId="1C55EC5A" w:rsidR="003F12A6" w:rsidRDefault="00C371B6">
    <w:pPr>
      <w:pStyle w:val="Header"/>
    </w:pPr>
    <w:r>
      <w:rPr>
        <w:noProof/>
      </w:rPr>
      <w:pict w14:anchorId="1C3E47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03752" o:spid="_x0000_s30723" type="#_x0000_t136" style="position:absolute;margin-left:0;margin-top:0;width:540.55pt;height:180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08D4" w14:textId="280B33DD" w:rsidR="003F12A6" w:rsidRDefault="00C371B6">
    <w:pPr>
      <w:pStyle w:val="Header"/>
    </w:pPr>
    <w:r>
      <w:rPr>
        <w:noProof/>
      </w:rPr>
      <w:pict w14:anchorId="17941C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03750" o:spid="_x0000_s30721" type="#_x0000_t136" style="position:absolute;margin-left:0;margin-top:0;width:540.55pt;height:18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466"/>
    <w:multiLevelType w:val="hybridMultilevel"/>
    <w:tmpl w:val="F3CC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A14"/>
    <w:multiLevelType w:val="hybridMultilevel"/>
    <w:tmpl w:val="2FC6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7463"/>
    <w:multiLevelType w:val="hybridMultilevel"/>
    <w:tmpl w:val="81F4F4D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63351C0"/>
    <w:multiLevelType w:val="hybridMultilevel"/>
    <w:tmpl w:val="1982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7F5F"/>
    <w:multiLevelType w:val="hybridMultilevel"/>
    <w:tmpl w:val="6F1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7F76"/>
    <w:multiLevelType w:val="hybridMultilevel"/>
    <w:tmpl w:val="0820F56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CE309482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FF11538"/>
    <w:multiLevelType w:val="hybridMultilevel"/>
    <w:tmpl w:val="514E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B1"/>
    <w:multiLevelType w:val="hybridMultilevel"/>
    <w:tmpl w:val="EE445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30FF7"/>
    <w:multiLevelType w:val="hybridMultilevel"/>
    <w:tmpl w:val="DAAA5A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E6928A2"/>
    <w:multiLevelType w:val="hybridMultilevel"/>
    <w:tmpl w:val="ABC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4313"/>
    <w:multiLevelType w:val="hybridMultilevel"/>
    <w:tmpl w:val="BF526770"/>
    <w:lvl w:ilvl="0" w:tplc="832EDB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3117"/>
    <w:multiLevelType w:val="hybridMultilevel"/>
    <w:tmpl w:val="32988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5738"/>
    <w:multiLevelType w:val="hybridMultilevel"/>
    <w:tmpl w:val="5E7ACD54"/>
    <w:lvl w:ilvl="0" w:tplc="D57805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636DB"/>
    <w:multiLevelType w:val="hybridMultilevel"/>
    <w:tmpl w:val="A8CE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12E17"/>
    <w:multiLevelType w:val="hybridMultilevel"/>
    <w:tmpl w:val="51A0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F549C"/>
    <w:multiLevelType w:val="hybridMultilevel"/>
    <w:tmpl w:val="048A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C5DFC"/>
    <w:multiLevelType w:val="hybridMultilevel"/>
    <w:tmpl w:val="A9F6B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4B4928"/>
    <w:multiLevelType w:val="hybridMultilevel"/>
    <w:tmpl w:val="A4C8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56BBD"/>
    <w:multiLevelType w:val="hybridMultilevel"/>
    <w:tmpl w:val="97A8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B56E4"/>
    <w:multiLevelType w:val="hybridMultilevel"/>
    <w:tmpl w:val="B66C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F1E2B"/>
    <w:multiLevelType w:val="hybridMultilevel"/>
    <w:tmpl w:val="56EC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02E32"/>
    <w:multiLevelType w:val="hybridMultilevel"/>
    <w:tmpl w:val="7C20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46922"/>
    <w:multiLevelType w:val="hybridMultilevel"/>
    <w:tmpl w:val="2AE4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750D9"/>
    <w:multiLevelType w:val="hybridMultilevel"/>
    <w:tmpl w:val="9552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D4EA9"/>
    <w:multiLevelType w:val="hybridMultilevel"/>
    <w:tmpl w:val="A5A6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D3A0C"/>
    <w:multiLevelType w:val="hybridMultilevel"/>
    <w:tmpl w:val="FF0ADB3E"/>
    <w:lvl w:ilvl="0" w:tplc="52969FC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56B4F"/>
    <w:multiLevelType w:val="hybridMultilevel"/>
    <w:tmpl w:val="F49A66E0"/>
    <w:lvl w:ilvl="0" w:tplc="20E09B22">
      <w:start w:val="1"/>
      <w:numFmt w:val="bullet"/>
      <w:lvlText w:val=""/>
      <w:lvlJc w:val="left"/>
      <w:pPr>
        <w:ind w:left="12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68EB2C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1CE6134A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49163E62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4" w:tplc="851293A6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C2EC891C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91A4E02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BB3C890E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6480EDA2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7" w15:restartNumberingAfterBreak="0">
    <w:nsid w:val="539F3375"/>
    <w:multiLevelType w:val="hybridMultilevel"/>
    <w:tmpl w:val="6728C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15B3B"/>
    <w:multiLevelType w:val="hybridMultilevel"/>
    <w:tmpl w:val="0354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2785"/>
    <w:multiLevelType w:val="hybridMultilevel"/>
    <w:tmpl w:val="AD1C796A"/>
    <w:lvl w:ilvl="0" w:tplc="D6FAD7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E1563"/>
    <w:multiLevelType w:val="hybridMultilevel"/>
    <w:tmpl w:val="24A8B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A3883"/>
    <w:multiLevelType w:val="hybridMultilevel"/>
    <w:tmpl w:val="6824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A0483"/>
    <w:multiLevelType w:val="hybridMultilevel"/>
    <w:tmpl w:val="38E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C3DB0">
      <w:numFmt w:val="bullet"/>
      <w:lvlText w:val="-"/>
      <w:lvlJc w:val="left"/>
      <w:pPr>
        <w:ind w:left="2540" w:hanging="74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7416F"/>
    <w:multiLevelType w:val="hybridMultilevel"/>
    <w:tmpl w:val="C3288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81426"/>
    <w:multiLevelType w:val="hybridMultilevel"/>
    <w:tmpl w:val="3FFE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A01EC"/>
    <w:multiLevelType w:val="hybridMultilevel"/>
    <w:tmpl w:val="E1E2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12E9A"/>
    <w:multiLevelType w:val="hybridMultilevel"/>
    <w:tmpl w:val="889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42D82"/>
    <w:multiLevelType w:val="hybridMultilevel"/>
    <w:tmpl w:val="4282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463C5"/>
    <w:multiLevelType w:val="hybridMultilevel"/>
    <w:tmpl w:val="EE0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E3C73"/>
    <w:multiLevelType w:val="hybridMultilevel"/>
    <w:tmpl w:val="5AD29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97915"/>
    <w:multiLevelType w:val="hybridMultilevel"/>
    <w:tmpl w:val="FC7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06FDE"/>
    <w:multiLevelType w:val="hybridMultilevel"/>
    <w:tmpl w:val="D906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80B83"/>
    <w:multiLevelType w:val="hybridMultilevel"/>
    <w:tmpl w:val="1F1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14FAA"/>
    <w:multiLevelType w:val="hybridMultilevel"/>
    <w:tmpl w:val="A08E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7"/>
  </w:num>
  <w:num w:numId="4">
    <w:abstractNumId w:val="43"/>
  </w:num>
  <w:num w:numId="5">
    <w:abstractNumId w:val="33"/>
  </w:num>
  <w:num w:numId="6">
    <w:abstractNumId w:val="39"/>
  </w:num>
  <w:num w:numId="7">
    <w:abstractNumId w:val="30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23"/>
  </w:num>
  <w:num w:numId="13">
    <w:abstractNumId w:val="25"/>
  </w:num>
  <w:num w:numId="14">
    <w:abstractNumId w:val="12"/>
  </w:num>
  <w:num w:numId="15">
    <w:abstractNumId w:val="29"/>
  </w:num>
  <w:num w:numId="16">
    <w:abstractNumId w:val="10"/>
  </w:num>
  <w:num w:numId="17">
    <w:abstractNumId w:val="13"/>
  </w:num>
  <w:num w:numId="18">
    <w:abstractNumId w:val="37"/>
  </w:num>
  <w:num w:numId="19">
    <w:abstractNumId w:val="4"/>
  </w:num>
  <w:num w:numId="20">
    <w:abstractNumId w:val="8"/>
  </w:num>
  <w:num w:numId="21">
    <w:abstractNumId w:val="36"/>
  </w:num>
  <w:num w:numId="22">
    <w:abstractNumId w:val="18"/>
  </w:num>
  <w:num w:numId="23">
    <w:abstractNumId w:val="32"/>
  </w:num>
  <w:num w:numId="24">
    <w:abstractNumId w:val="1"/>
  </w:num>
  <w:num w:numId="25">
    <w:abstractNumId w:val="15"/>
  </w:num>
  <w:num w:numId="26">
    <w:abstractNumId w:val="16"/>
  </w:num>
  <w:num w:numId="27">
    <w:abstractNumId w:val="14"/>
  </w:num>
  <w:num w:numId="28">
    <w:abstractNumId w:val="42"/>
  </w:num>
  <w:num w:numId="29">
    <w:abstractNumId w:val="41"/>
  </w:num>
  <w:num w:numId="30">
    <w:abstractNumId w:val="34"/>
  </w:num>
  <w:num w:numId="31">
    <w:abstractNumId w:val="22"/>
  </w:num>
  <w:num w:numId="32">
    <w:abstractNumId w:val="38"/>
  </w:num>
  <w:num w:numId="33">
    <w:abstractNumId w:val="17"/>
  </w:num>
  <w:num w:numId="34">
    <w:abstractNumId w:val="35"/>
  </w:num>
  <w:num w:numId="35">
    <w:abstractNumId w:val="24"/>
  </w:num>
  <w:num w:numId="36">
    <w:abstractNumId w:val="20"/>
  </w:num>
  <w:num w:numId="37">
    <w:abstractNumId w:val="28"/>
  </w:num>
  <w:num w:numId="38">
    <w:abstractNumId w:val="21"/>
  </w:num>
  <w:num w:numId="39">
    <w:abstractNumId w:val="5"/>
  </w:num>
  <w:num w:numId="40">
    <w:abstractNumId w:val="31"/>
  </w:num>
  <w:num w:numId="41">
    <w:abstractNumId w:val="26"/>
  </w:num>
  <w:num w:numId="42">
    <w:abstractNumId w:val="6"/>
  </w:num>
  <w:num w:numId="43">
    <w:abstractNumId w:val="2"/>
  </w:num>
  <w:num w:numId="4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BA"/>
    <w:rsid w:val="00007010"/>
    <w:rsid w:val="00010222"/>
    <w:rsid w:val="00010BD7"/>
    <w:rsid w:val="000112E7"/>
    <w:rsid w:val="00011F28"/>
    <w:rsid w:val="000122F7"/>
    <w:rsid w:val="00012AA2"/>
    <w:rsid w:val="00017105"/>
    <w:rsid w:val="00022047"/>
    <w:rsid w:val="00026AB4"/>
    <w:rsid w:val="0003155D"/>
    <w:rsid w:val="00031B1C"/>
    <w:rsid w:val="00032517"/>
    <w:rsid w:val="00032736"/>
    <w:rsid w:val="00044D4A"/>
    <w:rsid w:val="00045BCE"/>
    <w:rsid w:val="000465D2"/>
    <w:rsid w:val="00052D4C"/>
    <w:rsid w:val="00052F44"/>
    <w:rsid w:val="000578A0"/>
    <w:rsid w:val="00057DD3"/>
    <w:rsid w:val="00061B24"/>
    <w:rsid w:val="00061FB4"/>
    <w:rsid w:val="00076A53"/>
    <w:rsid w:val="00085B40"/>
    <w:rsid w:val="00085E7F"/>
    <w:rsid w:val="00086DA2"/>
    <w:rsid w:val="00090D8B"/>
    <w:rsid w:val="00094378"/>
    <w:rsid w:val="00094D94"/>
    <w:rsid w:val="00096927"/>
    <w:rsid w:val="000A102D"/>
    <w:rsid w:val="000A257E"/>
    <w:rsid w:val="000A2680"/>
    <w:rsid w:val="000A7BA2"/>
    <w:rsid w:val="000B285B"/>
    <w:rsid w:val="000B41B4"/>
    <w:rsid w:val="000B44D4"/>
    <w:rsid w:val="000B4523"/>
    <w:rsid w:val="000B53D8"/>
    <w:rsid w:val="000B64E5"/>
    <w:rsid w:val="000B762A"/>
    <w:rsid w:val="000C034A"/>
    <w:rsid w:val="000D48F2"/>
    <w:rsid w:val="000D4DC6"/>
    <w:rsid w:val="000D588F"/>
    <w:rsid w:val="000D7335"/>
    <w:rsid w:val="000E1564"/>
    <w:rsid w:val="000E2336"/>
    <w:rsid w:val="000E3E75"/>
    <w:rsid w:val="000E44C8"/>
    <w:rsid w:val="000E7A73"/>
    <w:rsid w:val="000F1069"/>
    <w:rsid w:val="000F336B"/>
    <w:rsid w:val="000F3BDD"/>
    <w:rsid w:val="000F61B2"/>
    <w:rsid w:val="000F623B"/>
    <w:rsid w:val="00101AE6"/>
    <w:rsid w:val="0010231B"/>
    <w:rsid w:val="00104E64"/>
    <w:rsid w:val="00106AA9"/>
    <w:rsid w:val="00111FE2"/>
    <w:rsid w:val="0011264F"/>
    <w:rsid w:val="00113138"/>
    <w:rsid w:val="00114D44"/>
    <w:rsid w:val="001151C5"/>
    <w:rsid w:val="00124677"/>
    <w:rsid w:val="001248B9"/>
    <w:rsid w:val="00124E52"/>
    <w:rsid w:val="00130267"/>
    <w:rsid w:val="00131EFD"/>
    <w:rsid w:val="001345A2"/>
    <w:rsid w:val="00134D90"/>
    <w:rsid w:val="00143898"/>
    <w:rsid w:val="00144135"/>
    <w:rsid w:val="0014754D"/>
    <w:rsid w:val="00150329"/>
    <w:rsid w:val="0015310C"/>
    <w:rsid w:val="00153F18"/>
    <w:rsid w:val="00155835"/>
    <w:rsid w:val="00155D2D"/>
    <w:rsid w:val="00155F48"/>
    <w:rsid w:val="0015667F"/>
    <w:rsid w:val="001574B0"/>
    <w:rsid w:val="00161A29"/>
    <w:rsid w:val="00163192"/>
    <w:rsid w:val="0016420C"/>
    <w:rsid w:val="00164D69"/>
    <w:rsid w:val="00167BD9"/>
    <w:rsid w:val="0017327A"/>
    <w:rsid w:val="00173E7D"/>
    <w:rsid w:val="00175283"/>
    <w:rsid w:val="00176080"/>
    <w:rsid w:val="00177E2A"/>
    <w:rsid w:val="00182354"/>
    <w:rsid w:val="00186479"/>
    <w:rsid w:val="00193153"/>
    <w:rsid w:val="00196B5E"/>
    <w:rsid w:val="001A0513"/>
    <w:rsid w:val="001A1B35"/>
    <w:rsid w:val="001A2AC7"/>
    <w:rsid w:val="001A4814"/>
    <w:rsid w:val="001A5D6E"/>
    <w:rsid w:val="001A63BA"/>
    <w:rsid w:val="001B1154"/>
    <w:rsid w:val="001B4183"/>
    <w:rsid w:val="001B4B69"/>
    <w:rsid w:val="001C1D28"/>
    <w:rsid w:val="001C7FA8"/>
    <w:rsid w:val="001D153C"/>
    <w:rsid w:val="001D57BA"/>
    <w:rsid w:val="001E1B84"/>
    <w:rsid w:val="001F066B"/>
    <w:rsid w:val="001F3A38"/>
    <w:rsid w:val="001F468E"/>
    <w:rsid w:val="001F4B96"/>
    <w:rsid w:val="001F5CC9"/>
    <w:rsid w:val="001F5F17"/>
    <w:rsid w:val="00200AF2"/>
    <w:rsid w:val="00201145"/>
    <w:rsid w:val="0020165C"/>
    <w:rsid w:val="00211B7C"/>
    <w:rsid w:val="0021300F"/>
    <w:rsid w:val="002139CB"/>
    <w:rsid w:val="00214ACF"/>
    <w:rsid w:val="00224706"/>
    <w:rsid w:val="00227092"/>
    <w:rsid w:val="00227419"/>
    <w:rsid w:val="0023361E"/>
    <w:rsid w:val="00235C4C"/>
    <w:rsid w:val="002360F8"/>
    <w:rsid w:val="00240CFE"/>
    <w:rsid w:val="0024203A"/>
    <w:rsid w:val="00242FC3"/>
    <w:rsid w:val="00242FF9"/>
    <w:rsid w:val="0024695F"/>
    <w:rsid w:val="0025062C"/>
    <w:rsid w:val="00252EE6"/>
    <w:rsid w:val="0025706C"/>
    <w:rsid w:val="00261E8C"/>
    <w:rsid w:val="0026724C"/>
    <w:rsid w:val="00275308"/>
    <w:rsid w:val="00280277"/>
    <w:rsid w:val="00280EB1"/>
    <w:rsid w:val="002810DB"/>
    <w:rsid w:val="00284531"/>
    <w:rsid w:val="00285A94"/>
    <w:rsid w:val="00293F2C"/>
    <w:rsid w:val="002A0730"/>
    <w:rsid w:val="002A0CB2"/>
    <w:rsid w:val="002B0178"/>
    <w:rsid w:val="002B0CB3"/>
    <w:rsid w:val="002B2CE9"/>
    <w:rsid w:val="002B58F5"/>
    <w:rsid w:val="002B660F"/>
    <w:rsid w:val="002C2860"/>
    <w:rsid w:val="002C357B"/>
    <w:rsid w:val="002C49FD"/>
    <w:rsid w:val="002C5581"/>
    <w:rsid w:val="002D0291"/>
    <w:rsid w:val="002D3E7D"/>
    <w:rsid w:val="002D5312"/>
    <w:rsid w:val="002D6ED4"/>
    <w:rsid w:val="002E07A2"/>
    <w:rsid w:val="002E3722"/>
    <w:rsid w:val="002F4273"/>
    <w:rsid w:val="002F52C2"/>
    <w:rsid w:val="002F6DAE"/>
    <w:rsid w:val="00300CE1"/>
    <w:rsid w:val="003019D5"/>
    <w:rsid w:val="00301C80"/>
    <w:rsid w:val="00302997"/>
    <w:rsid w:val="00302A6B"/>
    <w:rsid w:val="00302C23"/>
    <w:rsid w:val="00302CEC"/>
    <w:rsid w:val="003042A4"/>
    <w:rsid w:val="0030787C"/>
    <w:rsid w:val="00311446"/>
    <w:rsid w:val="00315142"/>
    <w:rsid w:val="00316549"/>
    <w:rsid w:val="003345F6"/>
    <w:rsid w:val="00335B23"/>
    <w:rsid w:val="00335F0A"/>
    <w:rsid w:val="003373AB"/>
    <w:rsid w:val="0034319A"/>
    <w:rsid w:val="003454D8"/>
    <w:rsid w:val="003516A3"/>
    <w:rsid w:val="0035358A"/>
    <w:rsid w:val="00353F5A"/>
    <w:rsid w:val="00355E20"/>
    <w:rsid w:val="0036073E"/>
    <w:rsid w:val="00363AF3"/>
    <w:rsid w:val="00364F44"/>
    <w:rsid w:val="00367A02"/>
    <w:rsid w:val="0037139A"/>
    <w:rsid w:val="003730E0"/>
    <w:rsid w:val="0037335A"/>
    <w:rsid w:val="00376E68"/>
    <w:rsid w:val="00377F69"/>
    <w:rsid w:val="00380C6F"/>
    <w:rsid w:val="0038189F"/>
    <w:rsid w:val="0038315A"/>
    <w:rsid w:val="0038427A"/>
    <w:rsid w:val="0038433D"/>
    <w:rsid w:val="00385DCF"/>
    <w:rsid w:val="003871E2"/>
    <w:rsid w:val="00391EDB"/>
    <w:rsid w:val="00392F13"/>
    <w:rsid w:val="00396117"/>
    <w:rsid w:val="00396731"/>
    <w:rsid w:val="00397AD4"/>
    <w:rsid w:val="003A08DF"/>
    <w:rsid w:val="003A1C6B"/>
    <w:rsid w:val="003A453F"/>
    <w:rsid w:val="003B0A87"/>
    <w:rsid w:val="003B1B47"/>
    <w:rsid w:val="003B44E1"/>
    <w:rsid w:val="003C171E"/>
    <w:rsid w:val="003D24D1"/>
    <w:rsid w:val="003D56C3"/>
    <w:rsid w:val="003D72B1"/>
    <w:rsid w:val="003E0A3D"/>
    <w:rsid w:val="003E2D09"/>
    <w:rsid w:val="003E2E11"/>
    <w:rsid w:val="003F12A6"/>
    <w:rsid w:val="003F3DF8"/>
    <w:rsid w:val="003F43B2"/>
    <w:rsid w:val="003F59C2"/>
    <w:rsid w:val="003F7E72"/>
    <w:rsid w:val="00405068"/>
    <w:rsid w:val="00416F64"/>
    <w:rsid w:val="004171CA"/>
    <w:rsid w:val="004230F7"/>
    <w:rsid w:val="00424046"/>
    <w:rsid w:val="00424432"/>
    <w:rsid w:val="00424870"/>
    <w:rsid w:val="00426179"/>
    <w:rsid w:val="00433744"/>
    <w:rsid w:val="0044194E"/>
    <w:rsid w:val="00444C30"/>
    <w:rsid w:val="004566A0"/>
    <w:rsid w:val="0045706D"/>
    <w:rsid w:val="00460253"/>
    <w:rsid w:val="004602D6"/>
    <w:rsid w:val="004661A7"/>
    <w:rsid w:val="00472183"/>
    <w:rsid w:val="00473AA0"/>
    <w:rsid w:val="00475534"/>
    <w:rsid w:val="00476E4E"/>
    <w:rsid w:val="00480084"/>
    <w:rsid w:val="0048338E"/>
    <w:rsid w:val="00492D53"/>
    <w:rsid w:val="004A2253"/>
    <w:rsid w:val="004A2396"/>
    <w:rsid w:val="004A7323"/>
    <w:rsid w:val="004B76AC"/>
    <w:rsid w:val="004C1E72"/>
    <w:rsid w:val="004C425B"/>
    <w:rsid w:val="004C54B0"/>
    <w:rsid w:val="004C612E"/>
    <w:rsid w:val="004D0249"/>
    <w:rsid w:val="004E20CB"/>
    <w:rsid w:val="004E29DB"/>
    <w:rsid w:val="004E4625"/>
    <w:rsid w:val="004E7784"/>
    <w:rsid w:val="004F1054"/>
    <w:rsid w:val="004F23E1"/>
    <w:rsid w:val="004F37E1"/>
    <w:rsid w:val="004F5FE6"/>
    <w:rsid w:val="005007ED"/>
    <w:rsid w:val="00500CE3"/>
    <w:rsid w:val="00502754"/>
    <w:rsid w:val="00502924"/>
    <w:rsid w:val="005041CA"/>
    <w:rsid w:val="00506FC6"/>
    <w:rsid w:val="0051102C"/>
    <w:rsid w:val="00520246"/>
    <w:rsid w:val="005228DC"/>
    <w:rsid w:val="00523D67"/>
    <w:rsid w:val="005249A8"/>
    <w:rsid w:val="005313D3"/>
    <w:rsid w:val="00531F23"/>
    <w:rsid w:val="0053560F"/>
    <w:rsid w:val="00536BAC"/>
    <w:rsid w:val="00537FD6"/>
    <w:rsid w:val="00540651"/>
    <w:rsid w:val="00544E56"/>
    <w:rsid w:val="00553B98"/>
    <w:rsid w:val="0055550D"/>
    <w:rsid w:val="005629C7"/>
    <w:rsid w:val="0056390F"/>
    <w:rsid w:val="00563AD2"/>
    <w:rsid w:val="00567297"/>
    <w:rsid w:val="005676C4"/>
    <w:rsid w:val="0057368E"/>
    <w:rsid w:val="00575340"/>
    <w:rsid w:val="005758EF"/>
    <w:rsid w:val="00580FAD"/>
    <w:rsid w:val="00585334"/>
    <w:rsid w:val="00587629"/>
    <w:rsid w:val="005A7853"/>
    <w:rsid w:val="005B0F41"/>
    <w:rsid w:val="005B28DB"/>
    <w:rsid w:val="005B47E4"/>
    <w:rsid w:val="005B79B1"/>
    <w:rsid w:val="005C0F86"/>
    <w:rsid w:val="005C4FAC"/>
    <w:rsid w:val="005C6EEE"/>
    <w:rsid w:val="005D4AE9"/>
    <w:rsid w:val="005D719C"/>
    <w:rsid w:val="005D72EC"/>
    <w:rsid w:val="005E067D"/>
    <w:rsid w:val="005E5F95"/>
    <w:rsid w:val="005F1345"/>
    <w:rsid w:val="005F39D0"/>
    <w:rsid w:val="005F59A5"/>
    <w:rsid w:val="005F62E9"/>
    <w:rsid w:val="005F7273"/>
    <w:rsid w:val="005F7A42"/>
    <w:rsid w:val="006034C8"/>
    <w:rsid w:val="00610B15"/>
    <w:rsid w:val="006129F7"/>
    <w:rsid w:val="0061569A"/>
    <w:rsid w:val="00616FEF"/>
    <w:rsid w:val="00621F7D"/>
    <w:rsid w:val="006239C4"/>
    <w:rsid w:val="00623EBC"/>
    <w:rsid w:val="006310CA"/>
    <w:rsid w:val="0063377B"/>
    <w:rsid w:val="006367A1"/>
    <w:rsid w:val="00642124"/>
    <w:rsid w:val="006466E7"/>
    <w:rsid w:val="00660A9D"/>
    <w:rsid w:val="00661322"/>
    <w:rsid w:val="00663D6E"/>
    <w:rsid w:val="006705CD"/>
    <w:rsid w:val="00675447"/>
    <w:rsid w:val="00677660"/>
    <w:rsid w:val="006802D2"/>
    <w:rsid w:val="0068088A"/>
    <w:rsid w:val="00683BEC"/>
    <w:rsid w:val="006849CC"/>
    <w:rsid w:val="006870D6"/>
    <w:rsid w:val="00691C9B"/>
    <w:rsid w:val="006A7453"/>
    <w:rsid w:val="006B517C"/>
    <w:rsid w:val="006C1303"/>
    <w:rsid w:val="006C208F"/>
    <w:rsid w:val="006C3499"/>
    <w:rsid w:val="006C38A5"/>
    <w:rsid w:val="006C64D5"/>
    <w:rsid w:val="006D2B66"/>
    <w:rsid w:val="006D2F31"/>
    <w:rsid w:val="006E2E52"/>
    <w:rsid w:val="006E4898"/>
    <w:rsid w:val="006E5113"/>
    <w:rsid w:val="006E57F6"/>
    <w:rsid w:val="006E5845"/>
    <w:rsid w:val="006E6865"/>
    <w:rsid w:val="0070252A"/>
    <w:rsid w:val="00705941"/>
    <w:rsid w:val="0070675D"/>
    <w:rsid w:val="0070693D"/>
    <w:rsid w:val="00707D09"/>
    <w:rsid w:val="00712909"/>
    <w:rsid w:val="0071379B"/>
    <w:rsid w:val="007230B5"/>
    <w:rsid w:val="00724F1A"/>
    <w:rsid w:val="00730DF7"/>
    <w:rsid w:val="0073405E"/>
    <w:rsid w:val="00735F38"/>
    <w:rsid w:val="007409C3"/>
    <w:rsid w:val="00743106"/>
    <w:rsid w:val="00743DDA"/>
    <w:rsid w:val="007465F6"/>
    <w:rsid w:val="00750969"/>
    <w:rsid w:val="00750AAD"/>
    <w:rsid w:val="00752608"/>
    <w:rsid w:val="007568FF"/>
    <w:rsid w:val="007572A2"/>
    <w:rsid w:val="00757FDC"/>
    <w:rsid w:val="00761608"/>
    <w:rsid w:val="007670F3"/>
    <w:rsid w:val="00767DC4"/>
    <w:rsid w:val="00767ECF"/>
    <w:rsid w:val="00770995"/>
    <w:rsid w:val="00773018"/>
    <w:rsid w:val="007745E4"/>
    <w:rsid w:val="00776CD0"/>
    <w:rsid w:val="00777ACD"/>
    <w:rsid w:val="007849ED"/>
    <w:rsid w:val="00790FD9"/>
    <w:rsid w:val="00791368"/>
    <w:rsid w:val="00793730"/>
    <w:rsid w:val="007952BD"/>
    <w:rsid w:val="007A1DE1"/>
    <w:rsid w:val="007A6573"/>
    <w:rsid w:val="007B27EC"/>
    <w:rsid w:val="007B3C1E"/>
    <w:rsid w:val="007B56A6"/>
    <w:rsid w:val="007B760C"/>
    <w:rsid w:val="007C5AFC"/>
    <w:rsid w:val="007E403D"/>
    <w:rsid w:val="007E6312"/>
    <w:rsid w:val="007F1795"/>
    <w:rsid w:val="007F2BD1"/>
    <w:rsid w:val="007F4BC0"/>
    <w:rsid w:val="007F79B1"/>
    <w:rsid w:val="007F7C70"/>
    <w:rsid w:val="00811DA2"/>
    <w:rsid w:val="008127DF"/>
    <w:rsid w:val="00816CF0"/>
    <w:rsid w:val="0081745A"/>
    <w:rsid w:val="008225F0"/>
    <w:rsid w:val="00822A2B"/>
    <w:rsid w:val="00830BF5"/>
    <w:rsid w:val="008311A3"/>
    <w:rsid w:val="008319AC"/>
    <w:rsid w:val="00833AFA"/>
    <w:rsid w:val="00835AA8"/>
    <w:rsid w:val="00836202"/>
    <w:rsid w:val="00836D4D"/>
    <w:rsid w:val="00837EF3"/>
    <w:rsid w:val="00841634"/>
    <w:rsid w:val="008444E0"/>
    <w:rsid w:val="0084636B"/>
    <w:rsid w:val="008464B4"/>
    <w:rsid w:val="00850AB7"/>
    <w:rsid w:val="00853FA0"/>
    <w:rsid w:val="00857F51"/>
    <w:rsid w:val="00860243"/>
    <w:rsid w:val="00864D49"/>
    <w:rsid w:val="00875C49"/>
    <w:rsid w:val="00875C5B"/>
    <w:rsid w:val="0088352B"/>
    <w:rsid w:val="008867CC"/>
    <w:rsid w:val="00887FAA"/>
    <w:rsid w:val="00890DC0"/>
    <w:rsid w:val="00891941"/>
    <w:rsid w:val="00891E63"/>
    <w:rsid w:val="00893598"/>
    <w:rsid w:val="00893C15"/>
    <w:rsid w:val="00895DFB"/>
    <w:rsid w:val="00896094"/>
    <w:rsid w:val="008A04AA"/>
    <w:rsid w:val="008A23F5"/>
    <w:rsid w:val="008A5657"/>
    <w:rsid w:val="008A5C77"/>
    <w:rsid w:val="008B07C8"/>
    <w:rsid w:val="008B6A16"/>
    <w:rsid w:val="008B6BFC"/>
    <w:rsid w:val="008C11A6"/>
    <w:rsid w:val="008C15FF"/>
    <w:rsid w:val="008C53F7"/>
    <w:rsid w:val="008D18A6"/>
    <w:rsid w:val="008D28EF"/>
    <w:rsid w:val="008D53AE"/>
    <w:rsid w:val="008D5D47"/>
    <w:rsid w:val="008D6FE7"/>
    <w:rsid w:val="008E0E07"/>
    <w:rsid w:val="008E5F5C"/>
    <w:rsid w:val="008F1F9B"/>
    <w:rsid w:val="008F3B0E"/>
    <w:rsid w:val="008F700B"/>
    <w:rsid w:val="00901CC8"/>
    <w:rsid w:val="0090403B"/>
    <w:rsid w:val="00913C9F"/>
    <w:rsid w:val="00913E8D"/>
    <w:rsid w:val="009169E3"/>
    <w:rsid w:val="00916B92"/>
    <w:rsid w:val="00917753"/>
    <w:rsid w:val="00921DDB"/>
    <w:rsid w:val="009258EB"/>
    <w:rsid w:val="00931E61"/>
    <w:rsid w:val="00933FE7"/>
    <w:rsid w:val="0093424E"/>
    <w:rsid w:val="009350B4"/>
    <w:rsid w:val="00935956"/>
    <w:rsid w:val="00937C59"/>
    <w:rsid w:val="00941399"/>
    <w:rsid w:val="00953586"/>
    <w:rsid w:val="00957844"/>
    <w:rsid w:val="00964C0C"/>
    <w:rsid w:val="00965D79"/>
    <w:rsid w:val="009731E4"/>
    <w:rsid w:val="00976D62"/>
    <w:rsid w:val="0097757A"/>
    <w:rsid w:val="00980597"/>
    <w:rsid w:val="00983235"/>
    <w:rsid w:val="009907A2"/>
    <w:rsid w:val="009924FF"/>
    <w:rsid w:val="009931F2"/>
    <w:rsid w:val="009967C0"/>
    <w:rsid w:val="00997E60"/>
    <w:rsid w:val="009B220F"/>
    <w:rsid w:val="009C3389"/>
    <w:rsid w:val="009D20F0"/>
    <w:rsid w:val="009D78C0"/>
    <w:rsid w:val="009E39AF"/>
    <w:rsid w:val="009E7297"/>
    <w:rsid w:val="009F3518"/>
    <w:rsid w:val="009F59B9"/>
    <w:rsid w:val="009F7CD2"/>
    <w:rsid w:val="00A00B45"/>
    <w:rsid w:val="00A013DA"/>
    <w:rsid w:val="00A01FB3"/>
    <w:rsid w:val="00A07FC5"/>
    <w:rsid w:val="00A1294C"/>
    <w:rsid w:val="00A1483E"/>
    <w:rsid w:val="00A17F27"/>
    <w:rsid w:val="00A210DF"/>
    <w:rsid w:val="00A22614"/>
    <w:rsid w:val="00A2498B"/>
    <w:rsid w:val="00A251F8"/>
    <w:rsid w:val="00A25AD2"/>
    <w:rsid w:val="00A27F5F"/>
    <w:rsid w:val="00A30E1F"/>
    <w:rsid w:val="00A3198B"/>
    <w:rsid w:val="00A33EA6"/>
    <w:rsid w:val="00A36F42"/>
    <w:rsid w:val="00A37253"/>
    <w:rsid w:val="00A45C93"/>
    <w:rsid w:val="00A466C3"/>
    <w:rsid w:val="00A47A0F"/>
    <w:rsid w:val="00A539DC"/>
    <w:rsid w:val="00A54C83"/>
    <w:rsid w:val="00A558D9"/>
    <w:rsid w:val="00A55B40"/>
    <w:rsid w:val="00A56C0D"/>
    <w:rsid w:val="00A67751"/>
    <w:rsid w:val="00A75384"/>
    <w:rsid w:val="00A80599"/>
    <w:rsid w:val="00A81967"/>
    <w:rsid w:val="00A83B31"/>
    <w:rsid w:val="00A845B6"/>
    <w:rsid w:val="00A86A04"/>
    <w:rsid w:val="00A90426"/>
    <w:rsid w:val="00A93575"/>
    <w:rsid w:val="00A94C7E"/>
    <w:rsid w:val="00A9558C"/>
    <w:rsid w:val="00AA14D9"/>
    <w:rsid w:val="00AA159E"/>
    <w:rsid w:val="00AA3ED7"/>
    <w:rsid w:val="00AA3EE9"/>
    <w:rsid w:val="00AA5686"/>
    <w:rsid w:val="00AB01E2"/>
    <w:rsid w:val="00AB0BEC"/>
    <w:rsid w:val="00AB2CED"/>
    <w:rsid w:val="00AB602A"/>
    <w:rsid w:val="00AC1D64"/>
    <w:rsid w:val="00AD6B73"/>
    <w:rsid w:val="00AE000B"/>
    <w:rsid w:val="00AE19E7"/>
    <w:rsid w:val="00AE266D"/>
    <w:rsid w:val="00AE5798"/>
    <w:rsid w:val="00AE754A"/>
    <w:rsid w:val="00AF2A09"/>
    <w:rsid w:val="00AF3166"/>
    <w:rsid w:val="00AF3239"/>
    <w:rsid w:val="00AF32DA"/>
    <w:rsid w:val="00AF466E"/>
    <w:rsid w:val="00AF564E"/>
    <w:rsid w:val="00B00D71"/>
    <w:rsid w:val="00B0350E"/>
    <w:rsid w:val="00B039E3"/>
    <w:rsid w:val="00B06A88"/>
    <w:rsid w:val="00B070DC"/>
    <w:rsid w:val="00B07588"/>
    <w:rsid w:val="00B0784B"/>
    <w:rsid w:val="00B079A6"/>
    <w:rsid w:val="00B1100A"/>
    <w:rsid w:val="00B15214"/>
    <w:rsid w:val="00B1682C"/>
    <w:rsid w:val="00B2503C"/>
    <w:rsid w:val="00B33005"/>
    <w:rsid w:val="00B44091"/>
    <w:rsid w:val="00B46CBA"/>
    <w:rsid w:val="00B47292"/>
    <w:rsid w:val="00B51AE9"/>
    <w:rsid w:val="00B53EE8"/>
    <w:rsid w:val="00B54EC1"/>
    <w:rsid w:val="00B562FF"/>
    <w:rsid w:val="00B60497"/>
    <w:rsid w:val="00B64ECD"/>
    <w:rsid w:val="00B74DC0"/>
    <w:rsid w:val="00B77BBC"/>
    <w:rsid w:val="00B8131A"/>
    <w:rsid w:val="00B839FD"/>
    <w:rsid w:val="00B860CA"/>
    <w:rsid w:val="00B904AD"/>
    <w:rsid w:val="00B95C29"/>
    <w:rsid w:val="00B9650F"/>
    <w:rsid w:val="00B971E4"/>
    <w:rsid w:val="00B97ED3"/>
    <w:rsid w:val="00BA4CD6"/>
    <w:rsid w:val="00BB2A43"/>
    <w:rsid w:val="00BB3214"/>
    <w:rsid w:val="00BC033F"/>
    <w:rsid w:val="00BC0F1B"/>
    <w:rsid w:val="00BD2AAA"/>
    <w:rsid w:val="00BD3278"/>
    <w:rsid w:val="00BE38DA"/>
    <w:rsid w:val="00BF2759"/>
    <w:rsid w:val="00BF44ED"/>
    <w:rsid w:val="00C02FCF"/>
    <w:rsid w:val="00C06932"/>
    <w:rsid w:val="00C071D5"/>
    <w:rsid w:val="00C103FF"/>
    <w:rsid w:val="00C11F4A"/>
    <w:rsid w:val="00C120DC"/>
    <w:rsid w:val="00C12877"/>
    <w:rsid w:val="00C12DD6"/>
    <w:rsid w:val="00C138FE"/>
    <w:rsid w:val="00C13ED9"/>
    <w:rsid w:val="00C232CB"/>
    <w:rsid w:val="00C24380"/>
    <w:rsid w:val="00C25BC7"/>
    <w:rsid w:val="00C31450"/>
    <w:rsid w:val="00C332D6"/>
    <w:rsid w:val="00C33DAD"/>
    <w:rsid w:val="00C34029"/>
    <w:rsid w:val="00C371B6"/>
    <w:rsid w:val="00C44283"/>
    <w:rsid w:val="00C472B5"/>
    <w:rsid w:val="00C5130E"/>
    <w:rsid w:val="00C51488"/>
    <w:rsid w:val="00C519B6"/>
    <w:rsid w:val="00C51A12"/>
    <w:rsid w:val="00C56A0F"/>
    <w:rsid w:val="00C613E6"/>
    <w:rsid w:val="00C67BF5"/>
    <w:rsid w:val="00C733B8"/>
    <w:rsid w:val="00C759B3"/>
    <w:rsid w:val="00C75D6D"/>
    <w:rsid w:val="00C767B4"/>
    <w:rsid w:val="00C76E73"/>
    <w:rsid w:val="00C80B98"/>
    <w:rsid w:val="00C845C3"/>
    <w:rsid w:val="00C85FDD"/>
    <w:rsid w:val="00C93B4B"/>
    <w:rsid w:val="00C957A0"/>
    <w:rsid w:val="00CA13D9"/>
    <w:rsid w:val="00CA2FA3"/>
    <w:rsid w:val="00CA3EB7"/>
    <w:rsid w:val="00CB14FD"/>
    <w:rsid w:val="00CB2962"/>
    <w:rsid w:val="00CB2FDA"/>
    <w:rsid w:val="00CB37D2"/>
    <w:rsid w:val="00CB3987"/>
    <w:rsid w:val="00CB5049"/>
    <w:rsid w:val="00CB538D"/>
    <w:rsid w:val="00CC0C8B"/>
    <w:rsid w:val="00CC177D"/>
    <w:rsid w:val="00CC2695"/>
    <w:rsid w:val="00CC2B75"/>
    <w:rsid w:val="00CC3DDA"/>
    <w:rsid w:val="00CC412D"/>
    <w:rsid w:val="00CC41F0"/>
    <w:rsid w:val="00CD21B0"/>
    <w:rsid w:val="00CD279B"/>
    <w:rsid w:val="00CD551D"/>
    <w:rsid w:val="00CD6BA0"/>
    <w:rsid w:val="00CE7726"/>
    <w:rsid w:val="00CF4839"/>
    <w:rsid w:val="00CF7122"/>
    <w:rsid w:val="00D0125A"/>
    <w:rsid w:val="00D12990"/>
    <w:rsid w:val="00D12ED8"/>
    <w:rsid w:val="00D14EB6"/>
    <w:rsid w:val="00D154CB"/>
    <w:rsid w:val="00D175B9"/>
    <w:rsid w:val="00D17721"/>
    <w:rsid w:val="00D177C9"/>
    <w:rsid w:val="00D22470"/>
    <w:rsid w:val="00D22588"/>
    <w:rsid w:val="00D23685"/>
    <w:rsid w:val="00D23F29"/>
    <w:rsid w:val="00D24CEC"/>
    <w:rsid w:val="00D26D2C"/>
    <w:rsid w:val="00D46A2D"/>
    <w:rsid w:val="00D60BC7"/>
    <w:rsid w:val="00D746C8"/>
    <w:rsid w:val="00D7505C"/>
    <w:rsid w:val="00D82115"/>
    <w:rsid w:val="00D82F8F"/>
    <w:rsid w:val="00D8342C"/>
    <w:rsid w:val="00D83768"/>
    <w:rsid w:val="00D87AFC"/>
    <w:rsid w:val="00D91AD4"/>
    <w:rsid w:val="00D94583"/>
    <w:rsid w:val="00DA18E5"/>
    <w:rsid w:val="00DA267F"/>
    <w:rsid w:val="00DA2AAB"/>
    <w:rsid w:val="00DA6951"/>
    <w:rsid w:val="00DB0CE1"/>
    <w:rsid w:val="00DB1609"/>
    <w:rsid w:val="00DB68BE"/>
    <w:rsid w:val="00DC161F"/>
    <w:rsid w:val="00DC17FC"/>
    <w:rsid w:val="00DC1858"/>
    <w:rsid w:val="00DC52D0"/>
    <w:rsid w:val="00DC5368"/>
    <w:rsid w:val="00DD0CA4"/>
    <w:rsid w:val="00DD29C9"/>
    <w:rsid w:val="00DD42DB"/>
    <w:rsid w:val="00DD6C42"/>
    <w:rsid w:val="00DE016F"/>
    <w:rsid w:val="00DE1F28"/>
    <w:rsid w:val="00DE3B3C"/>
    <w:rsid w:val="00DF1DA5"/>
    <w:rsid w:val="00DF367E"/>
    <w:rsid w:val="00E00F4B"/>
    <w:rsid w:val="00E01C0A"/>
    <w:rsid w:val="00E0292E"/>
    <w:rsid w:val="00E049D5"/>
    <w:rsid w:val="00E06236"/>
    <w:rsid w:val="00E067D2"/>
    <w:rsid w:val="00E15783"/>
    <w:rsid w:val="00E21F45"/>
    <w:rsid w:val="00E246B7"/>
    <w:rsid w:val="00E25F90"/>
    <w:rsid w:val="00E266B0"/>
    <w:rsid w:val="00E2722A"/>
    <w:rsid w:val="00E276C9"/>
    <w:rsid w:val="00E30F8B"/>
    <w:rsid w:val="00E35905"/>
    <w:rsid w:val="00E35AFC"/>
    <w:rsid w:val="00E40E7A"/>
    <w:rsid w:val="00E43178"/>
    <w:rsid w:val="00E44FE9"/>
    <w:rsid w:val="00E4744C"/>
    <w:rsid w:val="00E51E8F"/>
    <w:rsid w:val="00E526A2"/>
    <w:rsid w:val="00E5484C"/>
    <w:rsid w:val="00E55210"/>
    <w:rsid w:val="00E611BA"/>
    <w:rsid w:val="00E62BC7"/>
    <w:rsid w:val="00E67FB1"/>
    <w:rsid w:val="00E7076C"/>
    <w:rsid w:val="00E70C7C"/>
    <w:rsid w:val="00E7251B"/>
    <w:rsid w:val="00E73093"/>
    <w:rsid w:val="00E747F0"/>
    <w:rsid w:val="00E75EFB"/>
    <w:rsid w:val="00E77987"/>
    <w:rsid w:val="00E77E06"/>
    <w:rsid w:val="00E81592"/>
    <w:rsid w:val="00E82C87"/>
    <w:rsid w:val="00E87A4D"/>
    <w:rsid w:val="00E9106E"/>
    <w:rsid w:val="00E910DE"/>
    <w:rsid w:val="00E92D2F"/>
    <w:rsid w:val="00E94E49"/>
    <w:rsid w:val="00E94F85"/>
    <w:rsid w:val="00E96147"/>
    <w:rsid w:val="00EA078A"/>
    <w:rsid w:val="00EA58B4"/>
    <w:rsid w:val="00EA5AEA"/>
    <w:rsid w:val="00EA62E7"/>
    <w:rsid w:val="00EB6BE4"/>
    <w:rsid w:val="00EB7004"/>
    <w:rsid w:val="00EC1137"/>
    <w:rsid w:val="00EC4BF6"/>
    <w:rsid w:val="00EC6C0D"/>
    <w:rsid w:val="00ED2301"/>
    <w:rsid w:val="00ED6A38"/>
    <w:rsid w:val="00ED7F5F"/>
    <w:rsid w:val="00EE1FE2"/>
    <w:rsid w:val="00EE35E2"/>
    <w:rsid w:val="00EE723C"/>
    <w:rsid w:val="00EF4CC3"/>
    <w:rsid w:val="00EF5172"/>
    <w:rsid w:val="00F05227"/>
    <w:rsid w:val="00F1061E"/>
    <w:rsid w:val="00F1084D"/>
    <w:rsid w:val="00F1165E"/>
    <w:rsid w:val="00F13FB8"/>
    <w:rsid w:val="00F15695"/>
    <w:rsid w:val="00F17A05"/>
    <w:rsid w:val="00F22A04"/>
    <w:rsid w:val="00F23227"/>
    <w:rsid w:val="00F25547"/>
    <w:rsid w:val="00F2618F"/>
    <w:rsid w:val="00F3119E"/>
    <w:rsid w:val="00F31A8D"/>
    <w:rsid w:val="00F36190"/>
    <w:rsid w:val="00F401A5"/>
    <w:rsid w:val="00F44715"/>
    <w:rsid w:val="00F45F4E"/>
    <w:rsid w:val="00F530CF"/>
    <w:rsid w:val="00F538BC"/>
    <w:rsid w:val="00F56535"/>
    <w:rsid w:val="00F603B0"/>
    <w:rsid w:val="00F6698E"/>
    <w:rsid w:val="00F67039"/>
    <w:rsid w:val="00F7205D"/>
    <w:rsid w:val="00F73BC8"/>
    <w:rsid w:val="00F75A91"/>
    <w:rsid w:val="00F80B2D"/>
    <w:rsid w:val="00F81252"/>
    <w:rsid w:val="00F8557F"/>
    <w:rsid w:val="00F87740"/>
    <w:rsid w:val="00F92083"/>
    <w:rsid w:val="00F9734F"/>
    <w:rsid w:val="00FA2F04"/>
    <w:rsid w:val="00FA36E8"/>
    <w:rsid w:val="00FB13ED"/>
    <w:rsid w:val="00FB17F2"/>
    <w:rsid w:val="00FC1CBC"/>
    <w:rsid w:val="00FC6785"/>
    <w:rsid w:val="00FD6259"/>
    <w:rsid w:val="00FD6AF9"/>
    <w:rsid w:val="00FE1FB0"/>
    <w:rsid w:val="00FE2D84"/>
    <w:rsid w:val="00FE7E7A"/>
    <w:rsid w:val="00FF0431"/>
    <w:rsid w:val="00FF2955"/>
    <w:rsid w:val="00FF2AE7"/>
    <w:rsid w:val="00FF467B"/>
    <w:rsid w:val="00FF4D59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4"/>
    <o:shapelayout v:ext="edit">
      <o:idmap v:ext="edit" data="1"/>
    </o:shapelayout>
  </w:shapeDefaults>
  <w:decimalSymbol w:val="."/>
  <w:listSeparator w:val=","/>
  <w14:docId w14:val="748A7300"/>
  <w15:docId w15:val="{AE3270A3-583F-424B-8555-97D423BC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Bookman Old Style" w:hAnsi="Bookman Old Style"/>
      <w:b/>
      <w:bCs/>
    </w:rPr>
  </w:style>
  <w:style w:type="paragraph" w:styleId="Header">
    <w:name w:val="header"/>
    <w:basedOn w:val="Normal"/>
    <w:link w:val="HeaderChar"/>
    <w:uiPriority w:val="99"/>
    <w:rsid w:val="006E48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4898"/>
    <w:rPr>
      <w:rFonts w:ascii="Bookman Old Style" w:hAnsi="Bookman Old Style"/>
      <w:sz w:val="22"/>
    </w:rPr>
  </w:style>
  <w:style w:type="paragraph" w:styleId="Footer">
    <w:name w:val="footer"/>
    <w:basedOn w:val="Normal"/>
    <w:link w:val="FooterChar"/>
    <w:uiPriority w:val="99"/>
    <w:rsid w:val="006E48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4898"/>
    <w:rPr>
      <w:rFonts w:ascii="Bookman Old Style" w:hAnsi="Bookman Old Style"/>
      <w:sz w:val="22"/>
    </w:rPr>
  </w:style>
  <w:style w:type="paragraph" w:styleId="ListParagraph">
    <w:name w:val="List Paragraph"/>
    <w:basedOn w:val="Normal"/>
    <w:uiPriority w:val="34"/>
    <w:qFormat/>
    <w:rsid w:val="002E3722"/>
    <w:pPr>
      <w:ind w:left="720"/>
      <w:contextualSpacing/>
    </w:pPr>
  </w:style>
  <w:style w:type="paragraph" w:customStyle="1" w:styleId="NormalText">
    <w:name w:val="Normal Text"/>
    <w:basedOn w:val="Normal"/>
    <w:rsid w:val="003E0A3D"/>
    <w:pPr>
      <w:spacing w:after="2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7C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7004"/>
    <w:rPr>
      <w:rFonts w:ascii="Bookman Old Style" w:hAnsi="Bookman Old Style"/>
      <w:sz w:val="22"/>
    </w:rPr>
  </w:style>
  <w:style w:type="paragraph" w:styleId="BodyText">
    <w:name w:val="Body Text"/>
    <w:basedOn w:val="Normal"/>
    <w:link w:val="BodyTextChar"/>
    <w:uiPriority w:val="1"/>
    <w:qFormat/>
    <w:rsid w:val="00A75384"/>
    <w:pPr>
      <w:widowControl w:val="0"/>
      <w:ind w:left="200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5384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80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0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1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3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2715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2830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4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74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30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7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1895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7BCB-3C70-4729-BACB-51BD80B9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University of Central Florida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cmorgan</dc:creator>
  <cp:lastModifiedBy>Gwen Ransom</cp:lastModifiedBy>
  <cp:revision>10</cp:revision>
  <cp:lastPrinted>2018-02-02T13:49:00Z</cp:lastPrinted>
  <dcterms:created xsi:type="dcterms:W3CDTF">2018-01-19T13:09:00Z</dcterms:created>
  <dcterms:modified xsi:type="dcterms:W3CDTF">2018-02-02T21:28:00Z</dcterms:modified>
</cp:coreProperties>
</file>