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D88" w:rsidRDefault="00283D88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:rsidR="00283D88" w:rsidRDefault="001D01E3">
      <w:pPr>
        <w:spacing w:line="200" w:lineRule="atLeast"/>
        <w:ind w:left="38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542510" cy="1005840"/>
            <wp:effectExtent l="0" t="0" r="0" b="0"/>
            <wp:docPr id="1" name="image1.png" descr="S:\Executive Shared\Executive Only\LEGAL COUNSEL\00LIZ FOLDER\UCF Trademarks\Wordmark\Wordmark K\WordMark K O 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251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D88" w:rsidRDefault="00283D88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283D88" w:rsidRDefault="001D01E3">
      <w:pPr>
        <w:pStyle w:val="BodyText"/>
        <w:spacing w:before="69"/>
        <w:ind w:left="3263" w:right="3237"/>
        <w:jc w:val="center"/>
      </w:pPr>
      <w:r>
        <w:rPr>
          <w:spacing w:val="-1"/>
        </w:rPr>
        <w:t>Board</w:t>
      </w:r>
      <w:r>
        <w:t xml:space="preserve"> of</w:t>
      </w:r>
      <w:r>
        <w:rPr>
          <w:spacing w:val="-1"/>
        </w:rPr>
        <w:t xml:space="preserve"> Trustees</w:t>
      </w:r>
    </w:p>
    <w:p w:rsidR="00283D88" w:rsidRDefault="001D01E3" w:rsidP="001D01E3">
      <w:pPr>
        <w:pStyle w:val="Heading1"/>
        <w:spacing w:before="2" w:line="275" w:lineRule="exact"/>
        <w:ind w:left="3263" w:right="3237"/>
        <w:rPr>
          <w:b w:val="0"/>
          <w:bCs w:val="0"/>
        </w:rPr>
      </w:pPr>
      <w:r>
        <w:rPr>
          <w:spacing w:val="-1"/>
        </w:rPr>
        <w:t xml:space="preserve">   Strategic Planning Committee</w:t>
      </w:r>
    </w:p>
    <w:p w:rsidR="00283D88" w:rsidRDefault="00980FF2">
      <w:pPr>
        <w:pStyle w:val="BodyText"/>
        <w:spacing w:line="275" w:lineRule="exact"/>
        <w:ind w:left="3263" w:right="3237"/>
        <w:jc w:val="center"/>
      </w:pPr>
      <w:r>
        <w:t>May 3</w:t>
      </w:r>
      <w:r w:rsidR="001D01E3">
        <w:t>, 2016</w:t>
      </w:r>
    </w:p>
    <w:p w:rsidR="00283D88" w:rsidRDefault="00980FF2">
      <w:pPr>
        <w:pStyle w:val="BodyText"/>
        <w:ind w:left="3263" w:right="3236"/>
        <w:jc w:val="center"/>
      </w:pPr>
      <w:r>
        <w:rPr>
          <w:spacing w:val="-1"/>
        </w:rPr>
        <w:t>President’s Board Room</w:t>
      </w:r>
    </w:p>
    <w:p w:rsidR="00283D88" w:rsidRDefault="00283D88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83D88" w:rsidRDefault="001D01E3">
      <w:pPr>
        <w:pStyle w:val="Heading1"/>
        <w:ind w:firstLine="4342"/>
        <w:rPr>
          <w:b w:val="0"/>
          <w:bCs w:val="0"/>
        </w:rPr>
      </w:pPr>
      <w:r>
        <w:rPr>
          <w:spacing w:val="-1"/>
        </w:rPr>
        <w:t>MINUTES</w:t>
      </w:r>
    </w:p>
    <w:p w:rsidR="00283D88" w:rsidRDefault="00283D8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01E3" w:rsidRDefault="001D01E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5D36" w:rsidRDefault="00645D36" w:rsidP="00645D36">
      <w:pPr>
        <w:spacing w:line="275" w:lineRule="exact"/>
        <w:ind w:left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3D88" w:rsidRDefault="001D01E3" w:rsidP="00645D36">
      <w:pPr>
        <w:spacing w:line="275" w:lineRule="exact"/>
        <w:rPr>
          <w:rFonts w:ascii="Times New Roman"/>
          <w:b/>
          <w:spacing w:val="-1"/>
          <w:sz w:val="24"/>
        </w:rPr>
      </w:pPr>
      <w:r>
        <w:rPr>
          <w:rFonts w:ascii="Times New Roman"/>
          <w:b/>
          <w:spacing w:val="-1"/>
          <w:sz w:val="24"/>
        </w:rPr>
        <w:t>CALL TO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ORDER</w:t>
      </w:r>
    </w:p>
    <w:p w:rsidR="001D01E3" w:rsidRDefault="001D01E3" w:rsidP="00645D36">
      <w:pPr>
        <w:spacing w:line="275" w:lineRule="exact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:rsidR="00283D88" w:rsidRDefault="001D01E3" w:rsidP="00645D36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Trustee Clarence Brown, chair of the Strategic Planning Committee, called the meeting to order at</w:t>
      </w:r>
    </w:p>
    <w:p w:rsidR="001D01E3" w:rsidRDefault="00980FF2" w:rsidP="00645D36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3:35</w:t>
      </w:r>
      <w:r w:rsidR="001D0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1D01E3">
        <w:rPr>
          <w:rFonts w:ascii="Times New Roman" w:eastAsia="Times New Roman" w:hAnsi="Times New Roman" w:cs="Times New Roman"/>
          <w:sz w:val="24"/>
          <w:szCs w:val="24"/>
        </w:rPr>
        <w:t>.m.  Committee members Robert Garvy, Keith Koons, and Cait Zona were present.  Chairman</w:t>
      </w:r>
    </w:p>
    <w:p w:rsidR="001D01E3" w:rsidRDefault="001D01E3" w:rsidP="00645D36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Marcos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Marchena</w:t>
      </w:r>
      <w:proofErr w:type="spellEnd"/>
      <w:r w:rsidR="00980FF2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Trustee David Walsh</w:t>
      </w:r>
      <w:r w:rsidR="00980FF2">
        <w:rPr>
          <w:rFonts w:ascii="Times New Roman" w:eastAsia="Times New Roman" w:hAnsi="Times New Roman" w:cs="Times New Roman"/>
          <w:sz w:val="24"/>
          <w:szCs w:val="24"/>
        </w:rPr>
        <w:t xml:space="preserve"> were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present.</w:t>
      </w:r>
    </w:p>
    <w:p w:rsidR="00980FF2" w:rsidRDefault="00980FF2" w:rsidP="00645D36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980FF2" w:rsidRPr="00645D36" w:rsidRDefault="00645D36" w:rsidP="00645D36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MINUTES</w:t>
      </w:r>
    </w:p>
    <w:p w:rsidR="00645D36" w:rsidRDefault="00645D36" w:rsidP="00645D36">
      <w:pPr>
        <w:spacing w:before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5D36" w:rsidRPr="00645D36" w:rsidRDefault="00645D36" w:rsidP="00645D36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minutes from the March 24, 2016</w:t>
      </w:r>
      <w:r w:rsidR="007F15B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 were approved as submitted.</w:t>
      </w:r>
    </w:p>
    <w:p w:rsidR="00645D36" w:rsidRDefault="00645D36" w:rsidP="00645D36">
      <w:pPr>
        <w:pStyle w:val="Heading1"/>
        <w:rPr>
          <w:spacing w:val="-1"/>
        </w:rPr>
      </w:pPr>
    </w:p>
    <w:p w:rsidR="001D01E3" w:rsidRDefault="001D01E3" w:rsidP="00645D36">
      <w:pPr>
        <w:pStyle w:val="Heading1"/>
        <w:ind w:left="0"/>
        <w:rPr>
          <w:spacing w:val="-1"/>
        </w:rPr>
      </w:pPr>
      <w:r>
        <w:rPr>
          <w:spacing w:val="-1"/>
        </w:rPr>
        <w:t>NEW BUSINESS</w:t>
      </w:r>
    </w:p>
    <w:p w:rsidR="001D01E3" w:rsidRDefault="001D01E3" w:rsidP="00645D36">
      <w:pPr>
        <w:pStyle w:val="Heading1"/>
        <w:ind w:left="0"/>
        <w:rPr>
          <w:spacing w:val="-1"/>
        </w:rPr>
      </w:pPr>
    </w:p>
    <w:p w:rsidR="00085582" w:rsidRDefault="007F15B9" w:rsidP="00085582">
      <w:pPr>
        <w:pStyle w:val="Heading1"/>
        <w:ind w:left="0"/>
        <w:rPr>
          <w:b w:val="0"/>
          <w:spacing w:val="-1"/>
        </w:rPr>
      </w:pPr>
      <w:r>
        <w:rPr>
          <w:b w:val="0"/>
          <w:spacing w:val="-1"/>
        </w:rPr>
        <w:t>Thad Seymour, Senior Advisor to the Provost for Strategic Planning, presented d</w:t>
      </w:r>
      <w:r w:rsidR="00085582">
        <w:rPr>
          <w:b w:val="0"/>
          <w:spacing w:val="-1"/>
        </w:rPr>
        <w:t xml:space="preserve">raft #4 of the UCF Collective Impact Strategic Plan and </w:t>
      </w:r>
      <w:r w:rsidR="009A69FE">
        <w:rPr>
          <w:b w:val="0"/>
          <w:spacing w:val="-1"/>
        </w:rPr>
        <w:t xml:space="preserve">welcomed any questions and </w:t>
      </w:r>
      <w:r>
        <w:rPr>
          <w:b w:val="0"/>
          <w:spacing w:val="-1"/>
        </w:rPr>
        <w:t>comments</w:t>
      </w:r>
      <w:r w:rsidR="009A69FE">
        <w:rPr>
          <w:b w:val="0"/>
          <w:spacing w:val="-1"/>
        </w:rPr>
        <w:t xml:space="preserve">.  </w:t>
      </w:r>
      <w:r>
        <w:rPr>
          <w:b w:val="0"/>
          <w:spacing w:val="-1"/>
        </w:rPr>
        <w:t>An</w:t>
      </w:r>
      <w:r w:rsidR="007822BB">
        <w:rPr>
          <w:b w:val="0"/>
          <w:spacing w:val="-1"/>
        </w:rPr>
        <w:t xml:space="preserve"> additional</w:t>
      </w:r>
      <w:r w:rsidR="00FD31E3">
        <w:rPr>
          <w:b w:val="0"/>
          <w:spacing w:val="-1"/>
        </w:rPr>
        <w:t xml:space="preserve"> meeting </w:t>
      </w:r>
      <w:r>
        <w:rPr>
          <w:b w:val="0"/>
          <w:spacing w:val="-1"/>
        </w:rPr>
        <w:t>was requested</w:t>
      </w:r>
      <w:r w:rsidR="007822BB">
        <w:rPr>
          <w:b w:val="0"/>
          <w:spacing w:val="-1"/>
        </w:rPr>
        <w:t xml:space="preserve"> b</w:t>
      </w:r>
      <w:r w:rsidR="00FD31E3">
        <w:rPr>
          <w:b w:val="0"/>
          <w:spacing w:val="-1"/>
        </w:rPr>
        <w:t xml:space="preserve">efore draft #5 goes before the full board.  Comments </w:t>
      </w:r>
      <w:r w:rsidR="009A3428">
        <w:rPr>
          <w:b w:val="0"/>
          <w:spacing w:val="-1"/>
        </w:rPr>
        <w:t>will</w:t>
      </w:r>
      <w:r w:rsidR="00FD31E3">
        <w:rPr>
          <w:b w:val="0"/>
          <w:spacing w:val="-1"/>
        </w:rPr>
        <w:t xml:space="preserve"> be sent to Dr. Seymour and he will summarize </w:t>
      </w:r>
      <w:r w:rsidR="00821A3B">
        <w:rPr>
          <w:b w:val="0"/>
          <w:spacing w:val="-1"/>
        </w:rPr>
        <w:t xml:space="preserve">them </w:t>
      </w:r>
      <w:r w:rsidR="00FD31E3">
        <w:rPr>
          <w:b w:val="0"/>
          <w:spacing w:val="-1"/>
        </w:rPr>
        <w:t xml:space="preserve">and send </w:t>
      </w:r>
      <w:r w:rsidR="00821A3B">
        <w:rPr>
          <w:b w:val="0"/>
          <w:spacing w:val="-1"/>
        </w:rPr>
        <w:t xml:space="preserve">them </w:t>
      </w:r>
      <w:bookmarkStart w:id="0" w:name="_GoBack"/>
      <w:bookmarkEnd w:id="0"/>
      <w:r w:rsidR="00FD31E3">
        <w:rPr>
          <w:b w:val="0"/>
          <w:spacing w:val="-1"/>
        </w:rPr>
        <w:t xml:space="preserve">out.  </w:t>
      </w:r>
    </w:p>
    <w:p w:rsidR="00085582" w:rsidRDefault="00085582" w:rsidP="00085582">
      <w:pPr>
        <w:pStyle w:val="Heading1"/>
        <w:ind w:left="0"/>
        <w:rPr>
          <w:spacing w:val="-1"/>
        </w:rPr>
      </w:pPr>
    </w:p>
    <w:p w:rsidR="00085582" w:rsidRDefault="00085582" w:rsidP="00085582">
      <w:pPr>
        <w:pStyle w:val="Heading1"/>
        <w:ind w:left="0"/>
        <w:rPr>
          <w:rFonts w:cs="Times New Roman"/>
          <w:b w:val="0"/>
        </w:rPr>
      </w:pPr>
      <w:r>
        <w:rPr>
          <w:rFonts w:cs="Times New Roman"/>
          <w:b w:val="0"/>
        </w:rPr>
        <w:t>Chair Brown adjourned the Strategic Planning Committee meeting at 5:</w:t>
      </w:r>
      <w:r w:rsidR="00734E76">
        <w:rPr>
          <w:rFonts w:cs="Times New Roman"/>
          <w:b w:val="0"/>
        </w:rPr>
        <w:t>10</w:t>
      </w:r>
      <w:r>
        <w:rPr>
          <w:rFonts w:cs="Times New Roman"/>
          <w:b w:val="0"/>
        </w:rPr>
        <w:t xml:space="preserve"> p.m.</w:t>
      </w:r>
    </w:p>
    <w:p w:rsidR="00085582" w:rsidRDefault="00085582" w:rsidP="00085582">
      <w:pPr>
        <w:pStyle w:val="Heading1"/>
        <w:ind w:left="0"/>
        <w:rPr>
          <w:rFonts w:cs="Times New Roman"/>
          <w:b w:val="0"/>
        </w:rPr>
      </w:pPr>
    </w:p>
    <w:p w:rsidR="00085582" w:rsidRDefault="00085582" w:rsidP="00085582">
      <w:pPr>
        <w:pStyle w:val="Heading1"/>
        <w:ind w:left="0"/>
        <w:rPr>
          <w:rFonts w:cs="Times New Roman"/>
          <w:b w:val="0"/>
        </w:rPr>
      </w:pPr>
    </w:p>
    <w:p w:rsidR="00085582" w:rsidRDefault="00085582" w:rsidP="00085582">
      <w:pPr>
        <w:pStyle w:val="Heading1"/>
        <w:ind w:left="0"/>
        <w:rPr>
          <w:rFonts w:cs="Times New Roman"/>
          <w:b w:val="0"/>
        </w:rPr>
      </w:pPr>
    </w:p>
    <w:p w:rsidR="00085582" w:rsidRDefault="00085582" w:rsidP="00085582">
      <w:pPr>
        <w:pStyle w:val="Heading1"/>
        <w:ind w:left="0"/>
        <w:rPr>
          <w:rFonts w:cs="Times New Roman"/>
          <w:b w:val="0"/>
          <w:spacing w:val="-1"/>
        </w:rPr>
      </w:pPr>
      <w:r>
        <w:rPr>
          <w:rFonts w:cs="Times New Roman"/>
          <w:b w:val="0"/>
        </w:rPr>
        <w:t>Respectfully submitted: ____________________________                ___________________</w:t>
      </w:r>
    </w:p>
    <w:p w:rsidR="00085582" w:rsidRDefault="00085582" w:rsidP="00085582">
      <w:pPr>
        <w:pStyle w:val="Heading1"/>
        <w:ind w:left="2340"/>
        <w:rPr>
          <w:rFonts w:cs="Times New Roman"/>
          <w:b w:val="0"/>
          <w:spacing w:val="-1"/>
        </w:rPr>
      </w:pPr>
      <w:r>
        <w:rPr>
          <w:rFonts w:cs="Times New Roman"/>
          <w:b w:val="0"/>
          <w:spacing w:val="-1"/>
        </w:rPr>
        <w:t>A. Dale Whittaker</w:t>
      </w:r>
      <w:r>
        <w:rPr>
          <w:rFonts w:cs="Times New Roman"/>
          <w:b w:val="0"/>
          <w:spacing w:val="-1"/>
        </w:rPr>
        <w:tab/>
      </w:r>
      <w:r>
        <w:rPr>
          <w:rFonts w:cs="Times New Roman"/>
          <w:b w:val="0"/>
          <w:spacing w:val="-1"/>
        </w:rPr>
        <w:tab/>
      </w:r>
      <w:r>
        <w:rPr>
          <w:rFonts w:cs="Times New Roman"/>
          <w:b w:val="0"/>
          <w:spacing w:val="-1"/>
        </w:rPr>
        <w:tab/>
      </w:r>
      <w:r>
        <w:rPr>
          <w:rFonts w:cs="Times New Roman"/>
          <w:b w:val="0"/>
          <w:spacing w:val="-1"/>
        </w:rPr>
        <w:tab/>
        <w:t xml:space="preserve">   Date</w:t>
      </w:r>
    </w:p>
    <w:p w:rsidR="00085582" w:rsidRDefault="00085582" w:rsidP="00085582">
      <w:pPr>
        <w:pStyle w:val="Heading1"/>
        <w:ind w:left="0"/>
        <w:rPr>
          <w:rFonts w:cs="Times New Roman"/>
          <w:b w:val="0"/>
          <w:spacing w:val="-1"/>
        </w:rPr>
      </w:pPr>
      <w:r>
        <w:rPr>
          <w:rFonts w:cs="Times New Roman"/>
          <w:b w:val="0"/>
          <w:spacing w:val="-1"/>
        </w:rPr>
        <w:tab/>
      </w:r>
      <w:r>
        <w:rPr>
          <w:rFonts w:cs="Times New Roman"/>
          <w:b w:val="0"/>
          <w:spacing w:val="-1"/>
        </w:rPr>
        <w:tab/>
      </w:r>
      <w:r>
        <w:rPr>
          <w:rFonts w:cs="Times New Roman"/>
          <w:b w:val="0"/>
          <w:spacing w:val="-1"/>
        </w:rPr>
        <w:tab/>
        <w:t xml:space="preserve">   Provost and Executive Vice President</w:t>
      </w:r>
    </w:p>
    <w:p w:rsidR="00085582" w:rsidRDefault="00085582" w:rsidP="00085582">
      <w:pPr>
        <w:pStyle w:val="Heading1"/>
        <w:ind w:left="0"/>
        <w:rPr>
          <w:rFonts w:cs="Times New Roman"/>
          <w:b w:val="0"/>
          <w:spacing w:val="-1"/>
        </w:rPr>
      </w:pPr>
    </w:p>
    <w:p w:rsidR="00085582" w:rsidRDefault="00085582" w:rsidP="00085582">
      <w:pPr>
        <w:spacing w:before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01E3" w:rsidRPr="001D01E3" w:rsidRDefault="001D01E3" w:rsidP="00645D36">
      <w:pPr>
        <w:pStyle w:val="Heading1"/>
        <w:ind w:left="0"/>
        <w:rPr>
          <w:rFonts w:cs="Times New Roman"/>
          <w:b w:val="0"/>
          <w:spacing w:val="-1"/>
        </w:rPr>
      </w:pPr>
    </w:p>
    <w:sectPr w:rsidR="001D01E3" w:rsidRPr="001D01E3">
      <w:pgSz w:w="12240" w:h="15840"/>
      <w:pgMar w:top="1400" w:right="9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B16C1"/>
    <w:multiLevelType w:val="hybridMultilevel"/>
    <w:tmpl w:val="8E967862"/>
    <w:lvl w:ilvl="0" w:tplc="45424D22">
      <w:start w:val="1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56A705D4"/>
    <w:multiLevelType w:val="hybridMultilevel"/>
    <w:tmpl w:val="700A943A"/>
    <w:lvl w:ilvl="0" w:tplc="CB0032C8">
      <w:start w:val="1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6C206804"/>
    <w:multiLevelType w:val="hybridMultilevel"/>
    <w:tmpl w:val="5EC6404A"/>
    <w:lvl w:ilvl="0" w:tplc="EEB2E5F4">
      <w:start w:val="1"/>
      <w:numFmt w:val="upperLetter"/>
      <w:lvlText w:val="%1.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88"/>
    <w:rsid w:val="00085582"/>
    <w:rsid w:val="001D01E3"/>
    <w:rsid w:val="00283D88"/>
    <w:rsid w:val="00645D36"/>
    <w:rsid w:val="00734E76"/>
    <w:rsid w:val="007822BB"/>
    <w:rsid w:val="007F15B9"/>
    <w:rsid w:val="00821A3B"/>
    <w:rsid w:val="008E54AD"/>
    <w:rsid w:val="00980FF2"/>
    <w:rsid w:val="00983096"/>
    <w:rsid w:val="009A3428"/>
    <w:rsid w:val="009A69FE"/>
    <w:rsid w:val="00B54A2F"/>
    <w:rsid w:val="00B81CF9"/>
    <w:rsid w:val="00FD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9E284B-6ED1-4904-B2BC-1B22DF02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01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UCF Board of Trustees Advancement Committee</vt:lpstr>
    </vt:vector>
  </TitlesOfParts>
  <Company>University Of Central Florida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UCF Board of Trustees Advancement Committee</dc:title>
  <dc:subject>September 26, 2013 Meeting Minutes</dc:subject>
  <dc:creator>Page 2</dc:creator>
  <cp:lastModifiedBy>Eileen Ryan</cp:lastModifiedBy>
  <cp:revision>13</cp:revision>
  <cp:lastPrinted>2016-05-05T20:07:00Z</cp:lastPrinted>
  <dcterms:created xsi:type="dcterms:W3CDTF">2016-05-04T19:40:00Z</dcterms:created>
  <dcterms:modified xsi:type="dcterms:W3CDTF">2016-05-09T20:15:00Z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2016-03-10T00:00:00Z</vt:filetime>
  </property>
  <property fmtid="{D5CDD505-2E9C-101B-9397-08002B2CF9AE}" pid="3" name="LastSaved">
    <vt:filetime>2016-04-29T00:00:00Z</vt:filetime>
  </property>
</Properties>
</file>